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8B4B5" w14:textId="16A566D1" w:rsidR="00195AA5" w:rsidRPr="00195AA5" w:rsidRDefault="006327A8" w:rsidP="00195A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="00195AA5" w:rsidRPr="00195AA5">
        <w:rPr>
          <w:rFonts w:ascii="Times New Roman" w:hAnsi="Times New Roman" w:cs="Times New Roman"/>
          <w:b/>
          <w:bCs/>
          <w:sz w:val="28"/>
          <w:szCs w:val="28"/>
        </w:rPr>
        <w:t>НФОРМАЦІЙНЕ ПОВІДОМЛЕННЯ</w:t>
      </w:r>
    </w:p>
    <w:p w14:paraId="528FB3A0" w14:textId="2FBA840D" w:rsidR="00195AA5" w:rsidRPr="00195AA5" w:rsidRDefault="00195AA5" w:rsidP="00195AA5">
      <w:pPr>
        <w:jc w:val="center"/>
        <w:rPr>
          <w:rFonts w:ascii="Times New Roman" w:hAnsi="Times New Roman" w:cs="Times New Roman"/>
          <w:sz w:val="28"/>
          <w:szCs w:val="28"/>
        </w:rPr>
      </w:pPr>
      <w:r w:rsidRPr="00195AA5">
        <w:rPr>
          <w:rFonts w:ascii="Times New Roman" w:hAnsi="Times New Roman" w:cs="Times New Roman"/>
          <w:b/>
          <w:bCs/>
          <w:sz w:val="28"/>
          <w:szCs w:val="28"/>
        </w:rPr>
        <w:t>про публічне громадське обговорення щодо</w:t>
      </w:r>
      <w:r w:rsidR="00337C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5AA5">
        <w:rPr>
          <w:rFonts w:ascii="Times New Roman" w:hAnsi="Times New Roman" w:cs="Times New Roman"/>
          <w:b/>
          <w:bCs/>
          <w:sz w:val="28"/>
          <w:szCs w:val="28"/>
        </w:rPr>
        <w:t>перейменування об’єктів топоніміки</w:t>
      </w:r>
      <w:r w:rsidR="00337C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5AA5">
        <w:rPr>
          <w:rFonts w:ascii="Times New Roman" w:hAnsi="Times New Roman" w:cs="Times New Roman"/>
          <w:b/>
          <w:bCs/>
          <w:sz w:val="28"/>
          <w:szCs w:val="28"/>
        </w:rPr>
        <w:t>Чернівецької області</w:t>
      </w:r>
    </w:p>
    <w:p w14:paraId="652CCF6B" w14:textId="255393E0" w:rsidR="00195AA5" w:rsidRPr="00195AA5" w:rsidRDefault="00195AA5" w:rsidP="00292FCC">
      <w:pPr>
        <w:jc w:val="both"/>
        <w:rPr>
          <w:rFonts w:ascii="Times New Roman" w:hAnsi="Times New Roman" w:cs="Times New Roman"/>
          <w:sz w:val="28"/>
          <w:szCs w:val="28"/>
        </w:rPr>
      </w:pPr>
      <w:r w:rsidRPr="00195AA5">
        <w:rPr>
          <w:rFonts w:ascii="Times New Roman" w:hAnsi="Times New Roman" w:cs="Times New Roman"/>
          <w:sz w:val="28"/>
          <w:szCs w:val="28"/>
        </w:rPr>
        <w:t>З 1</w:t>
      </w:r>
      <w:r w:rsidR="00292FCC" w:rsidRPr="00292FCC">
        <w:rPr>
          <w:rFonts w:ascii="Times New Roman" w:hAnsi="Times New Roman" w:cs="Times New Roman"/>
          <w:sz w:val="28"/>
          <w:szCs w:val="28"/>
        </w:rPr>
        <w:t>0</w:t>
      </w:r>
      <w:r w:rsidRPr="00195AA5">
        <w:rPr>
          <w:rFonts w:ascii="Times New Roman" w:hAnsi="Times New Roman" w:cs="Times New Roman"/>
          <w:sz w:val="28"/>
          <w:szCs w:val="28"/>
        </w:rPr>
        <w:t xml:space="preserve"> липня 202</w:t>
      </w:r>
      <w:r w:rsidR="00292FCC" w:rsidRPr="00292FCC">
        <w:rPr>
          <w:rFonts w:ascii="Times New Roman" w:hAnsi="Times New Roman" w:cs="Times New Roman"/>
          <w:sz w:val="28"/>
          <w:szCs w:val="28"/>
        </w:rPr>
        <w:t>6</w:t>
      </w:r>
      <w:r w:rsidRPr="00195AA5">
        <w:rPr>
          <w:rFonts w:ascii="Times New Roman" w:hAnsi="Times New Roman" w:cs="Times New Roman"/>
          <w:sz w:val="28"/>
          <w:szCs w:val="28"/>
        </w:rPr>
        <w:t xml:space="preserve"> року розпочалос</w:t>
      </w:r>
      <w:r w:rsidR="00CF70E4">
        <w:rPr>
          <w:rFonts w:ascii="Times New Roman" w:hAnsi="Times New Roman" w:cs="Times New Roman"/>
          <w:sz w:val="28"/>
          <w:szCs w:val="28"/>
        </w:rPr>
        <w:t>я</w:t>
      </w:r>
      <w:r w:rsidRPr="00195AA5">
        <w:rPr>
          <w:rFonts w:ascii="Times New Roman" w:hAnsi="Times New Roman" w:cs="Times New Roman"/>
          <w:sz w:val="28"/>
          <w:szCs w:val="28"/>
        </w:rPr>
        <w:t xml:space="preserve"> публічне громадське</w:t>
      </w:r>
      <w:r w:rsidR="006327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5AA5">
        <w:rPr>
          <w:rFonts w:ascii="Times New Roman" w:hAnsi="Times New Roman" w:cs="Times New Roman"/>
          <w:sz w:val="28"/>
          <w:szCs w:val="28"/>
        </w:rPr>
        <w:t>обговорення</w:t>
      </w:r>
      <w:r w:rsidR="006327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5AA5">
        <w:rPr>
          <w:rFonts w:ascii="Times New Roman" w:hAnsi="Times New Roman" w:cs="Times New Roman"/>
          <w:sz w:val="28"/>
          <w:szCs w:val="28"/>
        </w:rPr>
        <w:t>щодо перейменування об’єктів топоніміки Чернівецької області</w:t>
      </w:r>
      <w:r w:rsidR="00292FCC" w:rsidRPr="00292FCC">
        <w:rPr>
          <w:rFonts w:ascii="Times New Roman" w:hAnsi="Times New Roman" w:cs="Times New Roman"/>
          <w:sz w:val="28"/>
          <w:szCs w:val="28"/>
        </w:rPr>
        <w:t xml:space="preserve"> </w:t>
      </w:r>
      <w:r w:rsidR="006B5C1E">
        <w:rPr>
          <w:rFonts w:ascii="Times New Roman" w:hAnsi="Times New Roman" w:cs="Times New Roman"/>
          <w:sz w:val="28"/>
          <w:szCs w:val="28"/>
        </w:rPr>
        <w:t>(</w:t>
      </w:r>
      <w:r w:rsidRPr="00195AA5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292FCC">
        <w:rPr>
          <w:rFonts w:ascii="Times New Roman" w:hAnsi="Times New Roman" w:cs="Times New Roman"/>
          <w:sz w:val="28"/>
          <w:szCs w:val="28"/>
        </w:rPr>
        <w:t>а</w:t>
      </w:r>
      <w:r w:rsidR="00292FCC" w:rsidRPr="00292FCC">
        <w:rPr>
          <w:rFonts w:ascii="Times New Roman" w:hAnsi="Times New Roman" w:cs="Times New Roman"/>
          <w:sz w:val="28"/>
          <w:szCs w:val="28"/>
        </w:rPr>
        <w:t>бзац</w:t>
      </w:r>
      <w:r w:rsidR="00292FCC">
        <w:rPr>
          <w:rFonts w:ascii="Times New Roman" w:hAnsi="Times New Roman" w:cs="Times New Roman"/>
          <w:sz w:val="28"/>
          <w:szCs w:val="28"/>
        </w:rPr>
        <w:t>у</w:t>
      </w:r>
      <w:r w:rsidR="00292FCC" w:rsidRPr="00292FCC">
        <w:rPr>
          <w:rFonts w:ascii="Times New Roman" w:hAnsi="Times New Roman" w:cs="Times New Roman"/>
          <w:sz w:val="28"/>
          <w:szCs w:val="28"/>
        </w:rPr>
        <w:t xml:space="preserve"> четверт</w:t>
      </w:r>
      <w:r w:rsidR="00292FCC">
        <w:rPr>
          <w:rFonts w:ascii="Times New Roman" w:hAnsi="Times New Roman" w:cs="Times New Roman"/>
          <w:sz w:val="28"/>
          <w:szCs w:val="28"/>
        </w:rPr>
        <w:t>ого</w:t>
      </w:r>
      <w:r w:rsidR="00292FCC" w:rsidRPr="00292FCC">
        <w:rPr>
          <w:rFonts w:ascii="Times New Roman" w:hAnsi="Times New Roman" w:cs="Times New Roman"/>
          <w:sz w:val="28"/>
          <w:szCs w:val="28"/>
        </w:rPr>
        <w:t xml:space="preserve"> пункту шостого статті 8 Закону України «Про засудження та заборону пропаганди російської імперської політики в Україні і</w:t>
      </w:r>
      <w:r w:rsidR="006B5C1E">
        <w:rPr>
          <w:rFonts w:ascii="Times New Roman" w:hAnsi="Times New Roman" w:cs="Times New Roman"/>
          <w:sz w:val="28"/>
          <w:szCs w:val="28"/>
        </w:rPr>
        <w:t xml:space="preserve"> </w:t>
      </w:r>
      <w:r w:rsidR="00292FCC" w:rsidRPr="00292FCC">
        <w:rPr>
          <w:rFonts w:ascii="Times New Roman" w:hAnsi="Times New Roman" w:cs="Times New Roman"/>
          <w:sz w:val="28"/>
          <w:szCs w:val="28"/>
        </w:rPr>
        <w:t>деколонізацію топонімії»</w:t>
      </w:r>
      <w:r w:rsidR="006B5C1E">
        <w:rPr>
          <w:rFonts w:ascii="Times New Roman" w:hAnsi="Times New Roman" w:cs="Times New Roman"/>
          <w:sz w:val="28"/>
          <w:szCs w:val="28"/>
        </w:rPr>
        <w:t>)</w:t>
      </w:r>
      <w:r w:rsidR="00292FCC" w:rsidRPr="006B5C1E">
        <w:rPr>
          <w:rFonts w:ascii="Times New Roman" w:hAnsi="Times New Roman" w:cs="Times New Roman"/>
          <w:sz w:val="28"/>
          <w:szCs w:val="28"/>
        </w:rPr>
        <w:t>.</w:t>
      </w:r>
    </w:p>
    <w:p w14:paraId="4F82EB54" w14:textId="77777777" w:rsidR="009B4FE4" w:rsidRDefault="009B4FE4" w:rsidP="00CF70E4">
      <w:pPr>
        <w:jc w:val="both"/>
        <w:rPr>
          <w:rFonts w:ascii="Times New Roman" w:hAnsi="Times New Roman" w:cs="Times New Roman"/>
          <w:sz w:val="28"/>
          <w:szCs w:val="28"/>
        </w:rPr>
      </w:pPr>
      <w:r w:rsidRPr="009B4FE4">
        <w:rPr>
          <w:rFonts w:ascii="Times New Roman" w:hAnsi="Times New Roman" w:cs="Times New Roman"/>
          <w:b/>
          <w:bCs/>
          <w:sz w:val="28"/>
          <w:szCs w:val="28"/>
        </w:rPr>
        <w:t>Правовою підставою для проведення громадського обговорення є</w:t>
      </w:r>
      <w:r w:rsidRPr="009B4FE4">
        <w:rPr>
          <w:rFonts w:ascii="Times New Roman" w:hAnsi="Times New Roman" w:cs="Times New Roman"/>
          <w:sz w:val="28"/>
          <w:szCs w:val="28"/>
        </w:rPr>
        <w:t xml:space="preserve"> пункт 1 частини першої статті 22, пункт 9 частини першої статті 39, частина перша статті 41 Закону України «Про місцеві державні адміністрації», пункт 8 частини сьомої статті 15 Закону України «Про правовий режим воєнного стану», Указ Президента України від 24 лютого 2022 року № 64/2022 «Про введення воєнного стану в Україні» (із змінами), Указ Президента України від 24 лютого 2022 року № 68/2022 «Про утворення військових адміністрацій», абзац четвертий пункту 6 статті 8 Закону України «Про засудження та заборону пропаганди російської імперської політики в Україні і деколонізацію топонімії», а також закони України «Про засудження комуністичного та націонал-соціалістичного (нацистського) тоталітарних режимів в Україні та заборону пропаганди їхньої символіки», «Про присвоєння юридичним особам та об’єктам права власності імен (псевдонімів) фізичних осіб, ювілейних та святкових дат, назв і дат історичних подій» та «Про географічні назви».</w:t>
      </w:r>
    </w:p>
    <w:p w14:paraId="049D60F6" w14:textId="20351A40" w:rsidR="00CF70E4" w:rsidRPr="00CF70E4" w:rsidRDefault="00CF70E4" w:rsidP="00CF70E4">
      <w:pPr>
        <w:jc w:val="both"/>
        <w:rPr>
          <w:rFonts w:ascii="Times New Roman" w:hAnsi="Times New Roman" w:cs="Times New Roman"/>
          <w:sz w:val="28"/>
          <w:szCs w:val="28"/>
        </w:rPr>
      </w:pPr>
      <w:r w:rsidRPr="00CF70E4">
        <w:rPr>
          <w:rFonts w:ascii="Times New Roman" w:hAnsi="Times New Roman" w:cs="Times New Roman"/>
          <w:b/>
          <w:bCs/>
          <w:sz w:val="28"/>
          <w:szCs w:val="28"/>
        </w:rPr>
        <w:t>Метою проведення громадського обговорення є</w:t>
      </w:r>
      <w:r w:rsidRPr="00CF70E4">
        <w:rPr>
          <w:rFonts w:ascii="Times New Roman" w:hAnsi="Times New Roman" w:cs="Times New Roman"/>
          <w:sz w:val="28"/>
          <w:szCs w:val="28"/>
        </w:rPr>
        <w:t xml:space="preserve"> очищення публічного простору від символіки російської імперської політики, комуністичного тоталітарного та націонал-соціалістичного (нацистського) тоталітарного режимів, а також збір пропозицій і зауважень громадськості щодо нових назв об’єктів топоніміки</w:t>
      </w:r>
      <w:r w:rsidR="009B4FE4">
        <w:rPr>
          <w:rFonts w:ascii="Times New Roman" w:hAnsi="Times New Roman" w:cs="Times New Roman"/>
          <w:sz w:val="28"/>
          <w:szCs w:val="28"/>
        </w:rPr>
        <w:t xml:space="preserve"> Чернівецької області</w:t>
      </w:r>
      <w:r w:rsidRPr="00CF70E4">
        <w:rPr>
          <w:rFonts w:ascii="Times New Roman" w:hAnsi="Times New Roman" w:cs="Times New Roman"/>
          <w:sz w:val="28"/>
          <w:szCs w:val="28"/>
        </w:rPr>
        <w:t>.</w:t>
      </w:r>
    </w:p>
    <w:p w14:paraId="046A0917" w14:textId="5672DB5D" w:rsidR="00195AA5" w:rsidRPr="00195AA5" w:rsidRDefault="006B5C1E" w:rsidP="00195AA5">
      <w:pPr>
        <w:jc w:val="both"/>
        <w:rPr>
          <w:rFonts w:ascii="Times New Roman" w:hAnsi="Times New Roman" w:cs="Times New Roman"/>
          <w:sz w:val="28"/>
          <w:szCs w:val="28"/>
        </w:rPr>
      </w:pPr>
      <w:r w:rsidRPr="006B5C1E">
        <w:rPr>
          <w:rFonts w:ascii="Times New Roman" w:hAnsi="Times New Roman" w:cs="Times New Roman"/>
          <w:b/>
          <w:bCs/>
          <w:sz w:val="28"/>
          <w:szCs w:val="28"/>
        </w:rPr>
        <w:t>Перелік об’єктів топоніміки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Чернівецької області</w:t>
      </w:r>
      <w:r w:rsidR="00B764E1">
        <w:rPr>
          <w:rFonts w:ascii="Times New Roman" w:hAnsi="Times New Roman" w:cs="Times New Roman"/>
          <w:b/>
          <w:bCs/>
          <w:sz w:val="28"/>
          <w:szCs w:val="28"/>
        </w:rPr>
        <w:t xml:space="preserve">, назви яких пропонуються до перейменування, </w:t>
      </w:r>
      <w:r>
        <w:rPr>
          <w:rFonts w:ascii="Times New Roman" w:hAnsi="Times New Roman" w:cs="Times New Roman"/>
          <w:b/>
          <w:bCs/>
          <w:sz w:val="28"/>
          <w:szCs w:val="28"/>
        </w:rPr>
        <w:t>розміщено за посиланням</w:t>
      </w:r>
      <w:r w:rsidR="00195AA5" w:rsidRPr="00195AA5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4" w:anchor="gid=1503588" w:history="1">
        <w:r w:rsidRPr="006B5C1E">
          <w:rPr>
            <w:rStyle w:val="a3"/>
            <w:rFonts w:ascii="Times New Roman" w:hAnsi="Times New Roman" w:cs="Times New Roman"/>
            <w:sz w:val="28"/>
            <w:szCs w:val="28"/>
          </w:rPr>
          <w:t>https://docs.google.com/spreadsheets/d/1KioQoN7m-YZaNSbll2v6CQnDWwvTLhLSDs2PpQgVy4Q/edit?gid=1503588#gid=1503588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2EB77DE" w14:textId="05967BFC" w:rsidR="00195AA5" w:rsidRDefault="00195AA5" w:rsidP="00195AA5">
      <w:pPr>
        <w:jc w:val="both"/>
        <w:rPr>
          <w:rFonts w:ascii="Times New Roman" w:hAnsi="Times New Roman" w:cs="Times New Roman"/>
          <w:sz w:val="28"/>
          <w:szCs w:val="28"/>
        </w:rPr>
      </w:pPr>
      <w:r w:rsidRPr="00195AA5">
        <w:rPr>
          <w:rFonts w:ascii="Times New Roman" w:hAnsi="Times New Roman" w:cs="Times New Roman"/>
          <w:b/>
          <w:bCs/>
          <w:sz w:val="28"/>
          <w:szCs w:val="28"/>
        </w:rPr>
        <w:t xml:space="preserve">Пропозиції </w:t>
      </w:r>
      <w:r w:rsidR="006B5C1E">
        <w:rPr>
          <w:rFonts w:ascii="Times New Roman" w:hAnsi="Times New Roman" w:cs="Times New Roman"/>
          <w:b/>
          <w:bCs/>
          <w:sz w:val="28"/>
          <w:szCs w:val="28"/>
        </w:rPr>
        <w:t xml:space="preserve">щодо нових назв </w:t>
      </w:r>
      <w:r w:rsidR="006B5C1E" w:rsidRPr="006B5C1E">
        <w:rPr>
          <w:rFonts w:ascii="Times New Roman" w:hAnsi="Times New Roman" w:cs="Times New Roman"/>
          <w:b/>
          <w:bCs/>
          <w:sz w:val="28"/>
          <w:szCs w:val="28"/>
        </w:rPr>
        <w:t>об’єктів топоніміки Чернівецької області</w:t>
      </w:r>
      <w:r w:rsidR="006B5C1E">
        <w:rPr>
          <w:rFonts w:ascii="Times New Roman" w:hAnsi="Times New Roman" w:cs="Times New Roman"/>
          <w:sz w:val="28"/>
          <w:szCs w:val="28"/>
        </w:rPr>
        <w:t xml:space="preserve"> </w:t>
      </w:r>
      <w:r w:rsidRPr="00195AA5">
        <w:rPr>
          <w:rFonts w:ascii="Times New Roman" w:hAnsi="Times New Roman" w:cs="Times New Roman"/>
          <w:sz w:val="28"/>
          <w:szCs w:val="28"/>
        </w:rPr>
        <w:t>приймаються від громадян</w:t>
      </w:r>
      <w:r w:rsidR="006B5C1E">
        <w:rPr>
          <w:rFonts w:ascii="Times New Roman" w:hAnsi="Times New Roman" w:cs="Times New Roman"/>
          <w:sz w:val="28"/>
          <w:szCs w:val="28"/>
        </w:rPr>
        <w:t xml:space="preserve"> до 18:00 год. 20 </w:t>
      </w:r>
      <w:r w:rsidR="00CF70E4">
        <w:rPr>
          <w:rFonts w:ascii="Times New Roman" w:hAnsi="Times New Roman" w:cs="Times New Roman"/>
          <w:sz w:val="28"/>
          <w:szCs w:val="28"/>
        </w:rPr>
        <w:t>лип</w:t>
      </w:r>
      <w:r w:rsidR="006B5C1E">
        <w:rPr>
          <w:rFonts w:ascii="Times New Roman" w:hAnsi="Times New Roman" w:cs="Times New Roman"/>
          <w:sz w:val="28"/>
          <w:szCs w:val="28"/>
        </w:rPr>
        <w:t xml:space="preserve">ня 2026 року </w:t>
      </w:r>
      <w:r w:rsidRPr="00195AA5">
        <w:rPr>
          <w:rFonts w:ascii="Times New Roman" w:hAnsi="Times New Roman" w:cs="Times New Roman"/>
          <w:sz w:val="28"/>
          <w:szCs w:val="28"/>
        </w:rPr>
        <w:t>в електронн</w:t>
      </w:r>
      <w:r w:rsidR="00CF70E4">
        <w:rPr>
          <w:rFonts w:ascii="Times New Roman" w:hAnsi="Times New Roman" w:cs="Times New Roman"/>
          <w:sz w:val="28"/>
          <w:szCs w:val="28"/>
        </w:rPr>
        <w:t xml:space="preserve">ій формі </w:t>
      </w:r>
      <w:r w:rsidRPr="00195AA5">
        <w:rPr>
          <w:rFonts w:ascii="Times New Roman" w:hAnsi="Times New Roman" w:cs="Times New Roman"/>
          <w:sz w:val="28"/>
          <w:szCs w:val="28"/>
        </w:rPr>
        <w:t xml:space="preserve">на адресу: </w:t>
      </w:r>
      <w:hyperlink r:id="rId5" w:history="1">
        <w:r w:rsidR="006B5C1E" w:rsidRPr="00195AA5">
          <w:rPr>
            <w:rStyle w:val="a3"/>
            <w:rFonts w:ascii="Times New Roman" w:hAnsi="Times New Roman" w:cs="Times New Roman"/>
            <w:sz w:val="28"/>
            <w:szCs w:val="28"/>
          </w:rPr>
          <w:t>uprcult@bukoda.gov.ua</w:t>
        </w:r>
      </w:hyperlink>
      <w:r w:rsidR="006B5C1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91F201A" w14:textId="20957360" w:rsidR="00CF70E4" w:rsidRPr="00195AA5" w:rsidRDefault="00CF70E4" w:rsidP="00195AA5">
      <w:pPr>
        <w:jc w:val="both"/>
        <w:rPr>
          <w:rFonts w:ascii="Times New Roman" w:hAnsi="Times New Roman" w:cs="Times New Roman"/>
          <w:sz w:val="28"/>
          <w:szCs w:val="28"/>
        </w:rPr>
      </w:pPr>
      <w:r w:rsidRPr="00CF70E4">
        <w:rPr>
          <w:rFonts w:ascii="Times New Roman" w:hAnsi="Times New Roman" w:cs="Times New Roman"/>
          <w:sz w:val="28"/>
          <w:szCs w:val="28"/>
        </w:rPr>
        <w:t>Інформація про отримані та опрацьовані пропозиції громадськості буде відображатися у графі «Громадське обговорення» таблиці</w:t>
      </w:r>
      <w:r>
        <w:rPr>
          <w:rFonts w:ascii="Times New Roman" w:hAnsi="Times New Roman" w:cs="Times New Roman"/>
          <w:sz w:val="28"/>
          <w:szCs w:val="28"/>
        </w:rPr>
        <w:t xml:space="preserve"> за посиланням: </w:t>
      </w:r>
      <w:hyperlink r:id="rId6" w:anchor="gid=1503588" w:history="1">
        <w:r w:rsidRPr="006B5C1E">
          <w:rPr>
            <w:rStyle w:val="a3"/>
            <w:rFonts w:ascii="Times New Roman" w:hAnsi="Times New Roman" w:cs="Times New Roman"/>
            <w:sz w:val="28"/>
            <w:szCs w:val="28"/>
          </w:rPr>
          <w:t>https://docs.google.com/spreadsheets/d/1KioQoN7m-YZaNSbll2v6CQnDWwvTLhLSDs2PpQgVy4Q/edit?gid=1503588#gid=1503588</w:t>
        </w:r>
      </w:hyperlink>
      <w:r w:rsidRPr="00CF70E4">
        <w:rPr>
          <w:rFonts w:ascii="Times New Roman" w:hAnsi="Times New Roman" w:cs="Times New Roman"/>
          <w:sz w:val="28"/>
          <w:szCs w:val="28"/>
        </w:rPr>
        <w:t>.</w:t>
      </w:r>
    </w:p>
    <w:p w14:paraId="33D4FF3D" w14:textId="094E9B25" w:rsidR="000E47AA" w:rsidRPr="00195AA5" w:rsidRDefault="00195AA5" w:rsidP="00195AA5">
      <w:pPr>
        <w:jc w:val="both"/>
        <w:rPr>
          <w:rFonts w:ascii="Times New Roman" w:hAnsi="Times New Roman" w:cs="Times New Roman"/>
          <w:sz w:val="28"/>
          <w:szCs w:val="28"/>
        </w:rPr>
      </w:pPr>
      <w:r w:rsidRPr="00195AA5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Контакт</w:t>
      </w:r>
      <w:r w:rsidR="009B4FE4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195AA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B5C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5AA5">
        <w:rPr>
          <w:rFonts w:ascii="Times New Roman" w:hAnsi="Times New Roman" w:cs="Times New Roman"/>
          <w:b/>
          <w:bCs/>
          <w:sz w:val="28"/>
          <w:szCs w:val="28"/>
        </w:rPr>
        <w:t>особа</w:t>
      </w:r>
      <w:r w:rsidR="006B5C1E">
        <w:rPr>
          <w:rFonts w:ascii="Times New Roman" w:hAnsi="Times New Roman" w:cs="Times New Roman"/>
          <w:sz w:val="28"/>
          <w:szCs w:val="28"/>
        </w:rPr>
        <w:t xml:space="preserve"> </w:t>
      </w:r>
      <w:r w:rsidRPr="00195AA5">
        <w:rPr>
          <w:rFonts w:ascii="Times New Roman" w:hAnsi="Times New Roman" w:cs="Times New Roman"/>
          <w:sz w:val="28"/>
          <w:szCs w:val="28"/>
        </w:rPr>
        <w:t xml:space="preserve">‒ </w:t>
      </w:r>
      <w:r w:rsidR="006B5C1E">
        <w:rPr>
          <w:rFonts w:ascii="Times New Roman" w:hAnsi="Times New Roman" w:cs="Times New Roman"/>
          <w:sz w:val="28"/>
          <w:szCs w:val="28"/>
        </w:rPr>
        <w:t>Ольга Репужинська</w:t>
      </w:r>
      <w:r w:rsidRPr="00195AA5">
        <w:rPr>
          <w:rFonts w:ascii="Times New Roman" w:hAnsi="Times New Roman" w:cs="Times New Roman"/>
          <w:sz w:val="28"/>
          <w:szCs w:val="28"/>
        </w:rPr>
        <w:t>, головний спеціаліст відділу з питань культури та мистецтв, охорони культурної спадщини управління культури, тел.</w:t>
      </w:r>
      <w:r w:rsidR="006B5C1E">
        <w:rPr>
          <w:rFonts w:ascii="Times New Roman" w:hAnsi="Times New Roman" w:cs="Times New Roman"/>
          <w:sz w:val="28"/>
          <w:szCs w:val="28"/>
        </w:rPr>
        <w:t>:</w:t>
      </w:r>
      <w:r w:rsidRPr="00195AA5">
        <w:rPr>
          <w:rFonts w:ascii="Times New Roman" w:hAnsi="Times New Roman" w:cs="Times New Roman"/>
          <w:sz w:val="28"/>
          <w:szCs w:val="28"/>
        </w:rPr>
        <w:t xml:space="preserve"> </w:t>
      </w:r>
      <w:r w:rsidR="006B5C1E">
        <w:rPr>
          <w:rFonts w:ascii="Times New Roman" w:hAnsi="Times New Roman" w:cs="Times New Roman"/>
          <w:sz w:val="28"/>
          <w:szCs w:val="28"/>
        </w:rPr>
        <w:t>(</w:t>
      </w:r>
      <w:r w:rsidRPr="00195AA5">
        <w:rPr>
          <w:rFonts w:ascii="Times New Roman" w:hAnsi="Times New Roman" w:cs="Times New Roman"/>
          <w:sz w:val="28"/>
          <w:szCs w:val="28"/>
        </w:rPr>
        <w:t>0372</w:t>
      </w:r>
      <w:r w:rsidR="006B5C1E">
        <w:rPr>
          <w:rFonts w:ascii="Times New Roman" w:hAnsi="Times New Roman" w:cs="Times New Roman"/>
          <w:sz w:val="28"/>
          <w:szCs w:val="28"/>
        </w:rPr>
        <w:t>)</w:t>
      </w:r>
      <w:r w:rsidRPr="00195AA5">
        <w:rPr>
          <w:rFonts w:ascii="Times New Roman" w:hAnsi="Times New Roman" w:cs="Times New Roman"/>
          <w:sz w:val="28"/>
          <w:szCs w:val="28"/>
        </w:rPr>
        <w:t xml:space="preserve"> 55-27-16</w:t>
      </w:r>
      <w:r w:rsidR="006B5C1E">
        <w:rPr>
          <w:rFonts w:ascii="Times New Roman" w:hAnsi="Times New Roman" w:cs="Times New Roman"/>
          <w:sz w:val="28"/>
          <w:szCs w:val="28"/>
        </w:rPr>
        <w:t>.</w:t>
      </w:r>
    </w:p>
    <w:sectPr w:rsidR="000E47AA" w:rsidRPr="00195AA5" w:rsidSect="00195A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9BA"/>
    <w:rsid w:val="000E47AA"/>
    <w:rsid w:val="00195AA5"/>
    <w:rsid w:val="00292FCC"/>
    <w:rsid w:val="00337C0F"/>
    <w:rsid w:val="005069BA"/>
    <w:rsid w:val="006327A8"/>
    <w:rsid w:val="006B5C1E"/>
    <w:rsid w:val="006C5909"/>
    <w:rsid w:val="009B4FE4"/>
    <w:rsid w:val="00B764E1"/>
    <w:rsid w:val="00CF70E4"/>
    <w:rsid w:val="00F877D5"/>
    <w:rsid w:val="00FE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53E7"/>
  <w15:chartTrackingRefBased/>
  <w15:docId w15:val="{95E1013F-379A-4B23-B05A-BF105419F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5C1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B5C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spreadsheets/d/1KioQoN7m-YZaNSbll2v6CQnDWwvTLhLSDs2PpQgVy4Q/edit?gid=1503588" TargetMode="External"/><Relationship Id="rId5" Type="http://schemas.openxmlformats.org/officeDocument/2006/relationships/hyperlink" Target="mailto:uprcult@bukoda.gov.ua" TargetMode="External"/><Relationship Id="rId4" Type="http://schemas.openxmlformats.org/officeDocument/2006/relationships/hyperlink" Target="https://docs.google.com/spreadsheets/d/1KioQoN7m-YZaNSbll2v6CQnDWwvTLhLSDs2PpQgVy4Q/edit?gid=1503588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1853</Words>
  <Characters>1057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2026-07-10T08:35:00Z</dcterms:created>
  <dcterms:modified xsi:type="dcterms:W3CDTF">2026-07-10T10:41:00Z</dcterms:modified>
</cp:coreProperties>
</file>