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657" w:rsidRDefault="00FE1657" w:rsidP="00FE1657">
      <w:pPr>
        <w:tabs>
          <w:tab w:val="left" w:pos="567"/>
        </w:tabs>
        <w:jc w:val="center"/>
        <w:rPr>
          <w:rFonts w:ascii="Times New Roman" w:eastAsia="Calibri" w:hAnsi="Times New Roman"/>
          <w:b/>
          <w:color w:val="000000" w:themeColor="text1"/>
          <w:sz w:val="28"/>
          <w:szCs w:val="28"/>
          <w:shd w:val="clear" w:color="auto" w:fill="FFFFFF"/>
          <w:lang w:eastAsia="en-US"/>
        </w:rPr>
      </w:pPr>
      <w:r w:rsidRPr="00FE1657">
        <w:rPr>
          <w:rFonts w:ascii="Times New Roman" w:eastAsia="Calibri" w:hAnsi="Times New Roman"/>
          <w:b/>
          <w:color w:val="000000" w:themeColor="text1"/>
          <w:sz w:val="28"/>
          <w:szCs w:val="28"/>
          <w:shd w:val="clear" w:color="auto" w:fill="FFFFFF"/>
          <w:lang w:eastAsia="en-US"/>
        </w:rPr>
        <w:t xml:space="preserve">Моніторинг </w:t>
      </w:r>
    </w:p>
    <w:p w:rsidR="00582DA5" w:rsidRDefault="00FE1657" w:rsidP="00FE1657">
      <w:pPr>
        <w:tabs>
          <w:tab w:val="left" w:pos="567"/>
        </w:tabs>
        <w:jc w:val="center"/>
        <w:rPr>
          <w:rFonts w:ascii="Times New Roman" w:eastAsia="Calibri" w:hAnsi="Times New Roman"/>
          <w:b/>
          <w:color w:val="000000" w:themeColor="text1"/>
          <w:sz w:val="28"/>
          <w:szCs w:val="28"/>
          <w:shd w:val="clear" w:color="auto" w:fill="FFFFFF"/>
          <w:lang w:eastAsia="en-US"/>
        </w:rPr>
      </w:pPr>
      <w:r w:rsidRPr="00FE1657">
        <w:rPr>
          <w:rFonts w:ascii="Times New Roman" w:eastAsia="Calibri" w:hAnsi="Times New Roman"/>
          <w:b/>
          <w:color w:val="000000" w:themeColor="text1"/>
          <w:sz w:val="28"/>
          <w:szCs w:val="28"/>
          <w:shd w:val="clear" w:color="auto" w:fill="FFFFFF"/>
          <w:lang w:eastAsia="en-US"/>
        </w:rPr>
        <w:t>дотримання прав маломобільних груп населення, зокрема осіб з інвалідністю, в разі виникнення надзвичайних ситуацій</w:t>
      </w:r>
      <w:r w:rsidR="001918BC">
        <w:rPr>
          <w:rFonts w:ascii="Times New Roman" w:eastAsia="Calibri" w:hAnsi="Times New Roman"/>
          <w:b/>
          <w:color w:val="000000" w:themeColor="text1"/>
          <w:sz w:val="28"/>
          <w:szCs w:val="28"/>
          <w:shd w:val="clear" w:color="auto" w:fill="FFFFFF"/>
          <w:lang w:eastAsia="en-US"/>
        </w:rPr>
        <w:t xml:space="preserve"> </w:t>
      </w:r>
    </w:p>
    <w:p w:rsidR="00D66A01" w:rsidRDefault="0099385E" w:rsidP="00FE1657">
      <w:pPr>
        <w:tabs>
          <w:tab w:val="left" w:pos="567"/>
        </w:tabs>
        <w:jc w:val="center"/>
        <w:rPr>
          <w:rFonts w:ascii="Times New Roman" w:eastAsia="Calibri" w:hAnsi="Times New Roman"/>
          <w:b/>
          <w:color w:val="000000" w:themeColor="text1"/>
          <w:sz w:val="28"/>
          <w:szCs w:val="28"/>
          <w:shd w:val="clear" w:color="auto" w:fill="FFFFFF"/>
          <w:lang w:eastAsia="en-US"/>
        </w:rPr>
      </w:pPr>
      <w:r>
        <w:rPr>
          <w:rFonts w:ascii="Times New Roman" w:eastAsia="Calibri" w:hAnsi="Times New Roman"/>
          <w:b/>
          <w:color w:val="000000" w:themeColor="text1"/>
          <w:sz w:val="28"/>
          <w:szCs w:val="28"/>
          <w:shd w:val="clear" w:color="auto" w:fill="FFFFFF"/>
          <w:lang w:eastAsia="en-US"/>
        </w:rPr>
        <w:t>станом на 01 липня</w:t>
      </w:r>
      <w:r w:rsidR="00D66A01">
        <w:rPr>
          <w:rFonts w:ascii="Times New Roman" w:eastAsia="Calibri" w:hAnsi="Times New Roman"/>
          <w:b/>
          <w:color w:val="000000" w:themeColor="text1"/>
          <w:sz w:val="28"/>
          <w:szCs w:val="28"/>
          <w:shd w:val="clear" w:color="auto" w:fill="FFFFFF"/>
          <w:lang w:eastAsia="en-US"/>
        </w:rPr>
        <w:t xml:space="preserve"> 2026 року</w:t>
      </w:r>
    </w:p>
    <w:p w:rsidR="001918BC" w:rsidRDefault="001918BC" w:rsidP="00FE1657">
      <w:pPr>
        <w:tabs>
          <w:tab w:val="left" w:pos="567"/>
        </w:tabs>
        <w:jc w:val="center"/>
        <w:rPr>
          <w:rFonts w:ascii="Times New Roman" w:eastAsia="Calibri" w:hAnsi="Times New Roman"/>
          <w:b/>
          <w:color w:val="000000" w:themeColor="text1"/>
          <w:sz w:val="28"/>
          <w:szCs w:val="28"/>
          <w:shd w:val="clear" w:color="auto" w:fill="FFFFFF"/>
          <w:lang w:eastAsia="en-US"/>
        </w:rPr>
      </w:pPr>
    </w:p>
    <w:p w:rsidR="00AD4589" w:rsidRPr="00663E04" w:rsidRDefault="00742DA2" w:rsidP="00742DA2">
      <w:pPr>
        <w:tabs>
          <w:tab w:val="left" w:pos="567"/>
        </w:tabs>
        <w:jc w:val="both"/>
        <w:rPr>
          <w:rFonts w:ascii="Times New Roman" w:eastAsia="Calibri" w:hAnsi="Times New Roman"/>
          <w:color w:val="000000" w:themeColor="text1"/>
          <w:sz w:val="27"/>
          <w:szCs w:val="27"/>
          <w:shd w:val="clear" w:color="auto" w:fill="FFFFFF"/>
          <w:lang w:eastAsia="en-US"/>
        </w:rPr>
      </w:pPr>
      <w:r w:rsidRPr="00DB0B0D">
        <w:rPr>
          <w:rFonts w:ascii="Times New Roman" w:eastAsia="Calibri" w:hAnsi="Times New Roman"/>
          <w:color w:val="000000" w:themeColor="text1"/>
          <w:szCs w:val="26"/>
          <w:shd w:val="clear" w:color="auto" w:fill="FFFFFF"/>
          <w:lang w:eastAsia="en-US"/>
        </w:rPr>
        <w:tab/>
      </w:r>
      <w:r w:rsidR="00AD4589" w:rsidRPr="00663E04">
        <w:rPr>
          <w:rFonts w:ascii="Times New Roman" w:eastAsia="Calibri" w:hAnsi="Times New Roman"/>
          <w:color w:val="000000" w:themeColor="text1"/>
          <w:sz w:val="27"/>
          <w:szCs w:val="27"/>
          <w:shd w:val="clear" w:color="auto" w:fill="FFFFFF"/>
          <w:lang w:eastAsia="en-US"/>
        </w:rPr>
        <w:t>Відповідно до вимог законодавства України у сфері цивільного захисту, забезпечення прав осіб з інвалідністю та інших маломобільних груп населення є одним з пріоритетних напрямів діяльності органів державної вла</w:t>
      </w:r>
      <w:r w:rsidR="00E907A4" w:rsidRPr="00663E04">
        <w:rPr>
          <w:rFonts w:ascii="Times New Roman" w:eastAsia="Calibri" w:hAnsi="Times New Roman"/>
          <w:color w:val="000000" w:themeColor="text1"/>
          <w:sz w:val="27"/>
          <w:szCs w:val="27"/>
          <w:shd w:val="clear" w:color="auto" w:fill="FFFFFF"/>
          <w:lang w:eastAsia="en-US"/>
        </w:rPr>
        <w:t xml:space="preserve">ди та місцевого самоврядування. </w:t>
      </w:r>
      <w:r w:rsidR="00AD4589" w:rsidRPr="00663E04">
        <w:rPr>
          <w:rFonts w:ascii="Times New Roman" w:eastAsia="Calibri" w:hAnsi="Times New Roman"/>
          <w:color w:val="000000" w:themeColor="text1"/>
          <w:sz w:val="27"/>
          <w:szCs w:val="27"/>
          <w:shd w:val="clear" w:color="auto" w:fill="FFFFFF"/>
          <w:lang w:eastAsia="en-US"/>
        </w:rPr>
        <w:t>З метою оцінки стану організації заходів щодо іх захисту в разі виникнення надзвичайних ситуацій проведено монітоинг дотримання їхніх прав та забезпечення необхідних умов для своєчасної евакуації та безпеки.</w:t>
      </w:r>
    </w:p>
    <w:p w:rsidR="00582DA5" w:rsidRPr="00663E04" w:rsidRDefault="00AD4589" w:rsidP="00742DA2">
      <w:pPr>
        <w:tabs>
          <w:tab w:val="left" w:pos="567"/>
        </w:tabs>
        <w:jc w:val="both"/>
        <w:rPr>
          <w:rFonts w:ascii="Times New Roman" w:eastAsia="Calibri" w:hAnsi="Times New Roman"/>
          <w:color w:val="000000" w:themeColor="text1"/>
          <w:sz w:val="27"/>
          <w:szCs w:val="27"/>
          <w:shd w:val="clear" w:color="auto" w:fill="FFFFFF"/>
          <w:lang w:eastAsia="en-US"/>
        </w:rPr>
      </w:pPr>
      <w:r w:rsidRPr="00663E04">
        <w:rPr>
          <w:rFonts w:ascii="Times New Roman" w:eastAsia="Calibri" w:hAnsi="Times New Roman"/>
          <w:color w:val="000000" w:themeColor="text1"/>
          <w:sz w:val="27"/>
          <w:szCs w:val="27"/>
          <w:shd w:val="clear" w:color="auto" w:fill="FFFFFF"/>
          <w:lang w:eastAsia="en-US"/>
        </w:rPr>
        <w:tab/>
      </w:r>
      <w:r w:rsidR="00742DA2" w:rsidRPr="00663E04">
        <w:rPr>
          <w:rFonts w:ascii="Times New Roman" w:eastAsia="Calibri" w:hAnsi="Times New Roman"/>
          <w:color w:val="000000" w:themeColor="text1"/>
          <w:sz w:val="27"/>
          <w:szCs w:val="27"/>
          <w:shd w:val="clear" w:color="auto" w:fill="FFFFFF"/>
          <w:lang w:eastAsia="en-US"/>
        </w:rPr>
        <w:t xml:space="preserve">Одним з </w:t>
      </w:r>
      <w:r w:rsidR="005C7A6D" w:rsidRPr="00663E04">
        <w:rPr>
          <w:rFonts w:ascii="Times New Roman" w:eastAsia="Calibri" w:hAnsi="Times New Roman"/>
          <w:color w:val="000000" w:themeColor="text1"/>
          <w:sz w:val="27"/>
          <w:szCs w:val="27"/>
          <w:shd w:val="clear" w:color="auto" w:fill="FFFFFF"/>
          <w:lang w:eastAsia="en-US"/>
        </w:rPr>
        <w:t>напрямів</w:t>
      </w:r>
      <w:r w:rsidR="00742DA2" w:rsidRPr="00663E04">
        <w:rPr>
          <w:rFonts w:ascii="Times New Roman" w:eastAsia="Calibri" w:hAnsi="Times New Roman"/>
          <w:color w:val="000000" w:themeColor="text1"/>
          <w:sz w:val="27"/>
          <w:szCs w:val="27"/>
          <w:shd w:val="clear" w:color="auto" w:fill="FFFFFF"/>
          <w:lang w:eastAsia="en-US"/>
        </w:rPr>
        <w:t xml:space="preserve"> реалізації </w:t>
      </w:r>
      <w:r w:rsidR="005C7A6D" w:rsidRPr="00663E04">
        <w:rPr>
          <w:rFonts w:ascii="Times New Roman" w:eastAsia="Calibri" w:hAnsi="Times New Roman"/>
          <w:color w:val="000000" w:themeColor="text1"/>
          <w:sz w:val="27"/>
          <w:szCs w:val="27"/>
          <w:shd w:val="clear" w:color="auto" w:fill="FFFFFF"/>
          <w:lang w:eastAsia="en-US"/>
        </w:rPr>
        <w:t xml:space="preserve">державної </w:t>
      </w:r>
      <w:r w:rsidR="00742DA2" w:rsidRPr="00663E04">
        <w:rPr>
          <w:rFonts w:ascii="Times New Roman" w:eastAsia="Calibri" w:hAnsi="Times New Roman"/>
          <w:color w:val="000000" w:themeColor="text1"/>
          <w:sz w:val="27"/>
          <w:szCs w:val="27"/>
          <w:shd w:val="clear" w:color="auto" w:fill="FFFFFF"/>
          <w:lang w:eastAsia="en-US"/>
        </w:rPr>
        <w:t xml:space="preserve">політики у сфері цивільного захисту на території Чернівецької області є </w:t>
      </w:r>
      <w:r w:rsidR="005C7A6D" w:rsidRPr="00663E04">
        <w:rPr>
          <w:rFonts w:ascii="Times New Roman" w:eastAsia="Calibri" w:hAnsi="Times New Roman"/>
          <w:color w:val="000000" w:themeColor="text1"/>
          <w:sz w:val="27"/>
          <w:szCs w:val="27"/>
          <w:shd w:val="clear" w:color="auto" w:fill="FFFFFF"/>
          <w:lang w:eastAsia="en-US"/>
        </w:rPr>
        <w:t xml:space="preserve">забезпечення охорони життя та здоров’я населення, </w:t>
      </w:r>
      <w:r w:rsidR="00F26451" w:rsidRPr="00663E04">
        <w:rPr>
          <w:rFonts w:ascii="Times New Roman" w:eastAsia="Calibri" w:hAnsi="Times New Roman"/>
          <w:color w:val="000000" w:themeColor="text1"/>
          <w:sz w:val="27"/>
          <w:szCs w:val="27"/>
          <w:shd w:val="clear" w:color="auto" w:fill="FFFFFF"/>
          <w:lang w:eastAsia="en-US"/>
        </w:rPr>
        <w:t>у тому числі</w:t>
      </w:r>
      <w:r w:rsidR="00A61460" w:rsidRPr="00663E04">
        <w:rPr>
          <w:rFonts w:ascii="Times New Roman" w:eastAsia="Calibri" w:hAnsi="Times New Roman"/>
          <w:color w:val="000000" w:themeColor="text1"/>
          <w:sz w:val="27"/>
          <w:szCs w:val="27"/>
          <w:shd w:val="clear" w:color="auto" w:fill="FFFFFF"/>
          <w:lang w:eastAsia="en-US"/>
        </w:rPr>
        <w:t xml:space="preserve"> осіб з інвалідністю та </w:t>
      </w:r>
      <w:r w:rsidR="00E7558B" w:rsidRPr="00663E04">
        <w:rPr>
          <w:rFonts w:ascii="Times New Roman" w:eastAsia="Calibri" w:hAnsi="Times New Roman"/>
          <w:color w:val="000000" w:themeColor="text1"/>
          <w:sz w:val="27"/>
          <w:szCs w:val="27"/>
          <w:shd w:val="clear" w:color="auto" w:fill="FFFFFF"/>
          <w:lang w:eastAsia="en-US"/>
        </w:rPr>
        <w:t>інши</w:t>
      </w:r>
      <w:r w:rsidR="005C7A6D" w:rsidRPr="00663E04">
        <w:rPr>
          <w:rFonts w:ascii="Times New Roman" w:eastAsia="Calibri" w:hAnsi="Times New Roman"/>
          <w:color w:val="000000" w:themeColor="text1"/>
          <w:sz w:val="27"/>
          <w:szCs w:val="27"/>
          <w:shd w:val="clear" w:color="auto" w:fill="FFFFFF"/>
          <w:lang w:eastAsia="en-US"/>
        </w:rPr>
        <w:t xml:space="preserve">х маломобільних груп населення. У разі виникнення </w:t>
      </w:r>
      <w:r w:rsidR="00E7558B" w:rsidRPr="00663E04">
        <w:rPr>
          <w:rFonts w:ascii="Times New Roman" w:eastAsia="Calibri" w:hAnsi="Times New Roman"/>
          <w:color w:val="000000" w:themeColor="text1"/>
          <w:sz w:val="27"/>
          <w:szCs w:val="27"/>
          <w:shd w:val="clear" w:color="auto" w:fill="FFFFFF"/>
          <w:lang w:eastAsia="en-US"/>
        </w:rPr>
        <w:t xml:space="preserve">надзвичайних ситуацій </w:t>
      </w:r>
      <w:r w:rsidR="005C7A6D" w:rsidRPr="00663E04">
        <w:rPr>
          <w:rFonts w:ascii="Times New Roman" w:eastAsia="Calibri" w:hAnsi="Times New Roman"/>
          <w:color w:val="000000" w:themeColor="text1"/>
          <w:sz w:val="27"/>
          <w:szCs w:val="27"/>
          <w:shd w:val="clear" w:color="auto" w:fill="FFFFFF"/>
          <w:lang w:eastAsia="en-US"/>
        </w:rPr>
        <w:t xml:space="preserve">ці категорії громадян потребують особливої уваги, </w:t>
      </w:r>
      <w:r w:rsidR="00F26451" w:rsidRPr="00663E04">
        <w:rPr>
          <w:rFonts w:ascii="Times New Roman" w:eastAsia="Calibri" w:hAnsi="Times New Roman"/>
          <w:color w:val="000000" w:themeColor="text1"/>
          <w:sz w:val="27"/>
          <w:szCs w:val="27"/>
          <w:shd w:val="clear" w:color="auto" w:fill="FFFFFF"/>
          <w:lang w:eastAsia="en-US"/>
        </w:rPr>
        <w:t>зокрема</w:t>
      </w:r>
      <w:r w:rsidR="005C7A6D" w:rsidRPr="00663E04">
        <w:rPr>
          <w:rFonts w:ascii="Times New Roman" w:eastAsia="Calibri" w:hAnsi="Times New Roman"/>
          <w:color w:val="000000" w:themeColor="text1"/>
          <w:sz w:val="27"/>
          <w:szCs w:val="27"/>
          <w:shd w:val="clear" w:color="auto" w:fill="FFFFFF"/>
          <w:lang w:eastAsia="en-US"/>
        </w:rPr>
        <w:t xml:space="preserve"> під час організації евакуаційних заходів </w:t>
      </w:r>
      <w:r w:rsidR="00E7558B" w:rsidRPr="00663E04">
        <w:rPr>
          <w:rFonts w:ascii="Times New Roman" w:eastAsia="Calibri" w:hAnsi="Times New Roman"/>
          <w:color w:val="000000" w:themeColor="text1"/>
          <w:sz w:val="27"/>
          <w:szCs w:val="27"/>
          <w:shd w:val="clear" w:color="auto" w:fill="FFFFFF"/>
          <w:lang w:eastAsia="en-US"/>
        </w:rPr>
        <w:t xml:space="preserve"> </w:t>
      </w:r>
      <w:r w:rsidR="005C7A6D" w:rsidRPr="00663E04">
        <w:rPr>
          <w:rFonts w:ascii="Times New Roman" w:eastAsia="Calibri" w:hAnsi="Times New Roman"/>
          <w:color w:val="000000" w:themeColor="text1"/>
          <w:sz w:val="27"/>
          <w:szCs w:val="27"/>
          <w:shd w:val="clear" w:color="auto" w:fill="FFFFFF"/>
          <w:lang w:eastAsia="en-US"/>
        </w:rPr>
        <w:t>із</w:t>
      </w:r>
      <w:r w:rsidR="00E7558B" w:rsidRPr="00663E04">
        <w:rPr>
          <w:rFonts w:ascii="Times New Roman" w:eastAsia="Calibri" w:hAnsi="Times New Roman"/>
          <w:color w:val="000000" w:themeColor="text1"/>
          <w:sz w:val="27"/>
          <w:szCs w:val="27"/>
          <w:shd w:val="clear" w:color="auto" w:fill="FFFFFF"/>
          <w:lang w:eastAsia="en-US"/>
        </w:rPr>
        <w:t xml:space="preserve"> небезпечних зон.</w:t>
      </w:r>
    </w:p>
    <w:p w:rsidR="00F26451" w:rsidRPr="00663E04" w:rsidRDefault="00E7558B">
      <w:pPr>
        <w:tabs>
          <w:tab w:val="left" w:pos="567"/>
        </w:tabs>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ab/>
      </w:r>
      <w:r w:rsidR="005C7A6D" w:rsidRPr="00663E04">
        <w:rPr>
          <w:rFonts w:ascii="Times New Roman" w:hAnsi="Times New Roman"/>
          <w:color w:val="000000"/>
          <w:sz w:val="27"/>
          <w:szCs w:val="27"/>
          <w:lang w:eastAsia="uk-UA"/>
        </w:rPr>
        <w:t>З метою належного планування таких заходів у</w:t>
      </w:r>
      <w:r w:rsidR="00E67579" w:rsidRPr="00663E04">
        <w:rPr>
          <w:rFonts w:ascii="Times New Roman" w:hAnsi="Times New Roman"/>
          <w:color w:val="000000"/>
          <w:sz w:val="27"/>
          <w:szCs w:val="27"/>
          <w:lang w:eastAsia="uk-UA"/>
        </w:rPr>
        <w:t xml:space="preserve"> «Плані евакуації Чернівецької області» </w:t>
      </w:r>
      <w:r w:rsidR="005C7A6D" w:rsidRPr="00663E04">
        <w:rPr>
          <w:rFonts w:ascii="Times New Roman" w:hAnsi="Times New Roman"/>
          <w:color w:val="000000"/>
          <w:sz w:val="27"/>
          <w:szCs w:val="27"/>
          <w:lang w:eastAsia="uk-UA"/>
        </w:rPr>
        <w:t>передбачено окремий розділ</w:t>
      </w:r>
      <w:r w:rsidRPr="00663E04">
        <w:rPr>
          <w:rFonts w:ascii="Times New Roman" w:hAnsi="Times New Roman"/>
          <w:color w:val="000000"/>
          <w:sz w:val="27"/>
          <w:szCs w:val="27"/>
          <w:lang w:eastAsia="uk-UA"/>
        </w:rPr>
        <w:t xml:space="preserve"> «Особливості планування евакуації осіб з інвалідністю та інши</w:t>
      </w:r>
      <w:r w:rsidR="005C7A6D" w:rsidRPr="00663E04">
        <w:rPr>
          <w:rFonts w:ascii="Times New Roman" w:hAnsi="Times New Roman"/>
          <w:color w:val="000000"/>
          <w:sz w:val="27"/>
          <w:szCs w:val="27"/>
          <w:lang w:eastAsia="uk-UA"/>
        </w:rPr>
        <w:t>х маломобільних груп населення», який щорічно переглядається та актуалізуєьбся.</w:t>
      </w:r>
      <w:r w:rsidRPr="00663E04">
        <w:rPr>
          <w:rFonts w:ascii="Times New Roman" w:hAnsi="Times New Roman"/>
          <w:color w:val="000000"/>
          <w:sz w:val="27"/>
          <w:szCs w:val="27"/>
          <w:lang w:eastAsia="uk-UA"/>
        </w:rPr>
        <w:t xml:space="preserve"> </w:t>
      </w:r>
    </w:p>
    <w:p w:rsidR="0046080A" w:rsidRPr="00663E04" w:rsidRDefault="00F26451">
      <w:pPr>
        <w:tabs>
          <w:tab w:val="left" w:pos="567"/>
        </w:tabs>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ab/>
      </w:r>
      <w:r w:rsidR="005C7A6D" w:rsidRPr="00663E04">
        <w:rPr>
          <w:rFonts w:ascii="Times New Roman" w:hAnsi="Times New Roman"/>
          <w:color w:val="000000"/>
          <w:sz w:val="27"/>
          <w:szCs w:val="27"/>
          <w:lang w:eastAsia="uk-UA"/>
        </w:rPr>
        <w:t>Його розроблено</w:t>
      </w:r>
      <w:r w:rsidR="00E7558B" w:rsidRPr="00663E04">
        <w:rPr>
          <w:rFonts w:ascii="Times New Roman" w:hAnsi="Times New Roman"/>
          <w:color w:val="000000"/>
          <w:sz w:val="27"/>
          <w:szCs w:val="27"/>
          <w:lang w:eastAsia="uk-UA"/>
        </w:rPr>
        <w:t xml:space="preserve"> відповідно до наказу Міністерства внутрішніх справ України від 10 липня 2017 року № 579 «Про затвердження Методики планування заходів з евакуації», який зареєстрований </w:t>
      </w:r>
      <w:r w:rsidR="008D4480" w:rsidRPr="00663E04">
        <w:rPr>
          <w:rFonts w:ascii="Times New Roman" w:hAnsi="Times New Roman"/>
          <w:color w:val="000000"/>
          <w:sz w:val="27"/>
          <w:szCs w:val="27"/>
          <w:lang w:eastAsia="uk-UA"/>
        </w:rPr>
        <w:t>в Міністерстві</w:t>
      </w:r>
      <w:r w:rsidR="00E7558B" w:rsidRPr="00663E04">
        <w:rPr>
          <w:rFonts w:ascii="Times New Roman" w:hAnsi="Times New Roman"/>
          <w:color w:val="000000"/>
          <w:sz w:val="27"/>
          <w:szCs w:val="27"/>
          <w:lang w:eastAsia="uk-UA"/>
        </w:rPr>
        <w:t xml:space="preserve"> юстиції України 01 серпня 2017 року за № </w:t>
      </w:r>
      <w:r w:rsidR="00EA722E" w:rsidRPr="00663E04">
        <w:rPr>
          <w:rFonts w:ascii="Times New Roman" w:hAnsi="Times New Roman"/>
          <w:color w:val="000000"/>
          <w:sz w:val="27"/>
          <w:szCs w:val="27"/>
          <w:lang w:eastAsia="uk-UA"/>
        </w:rPr>
        <w:t>938/30806</w:t>
      </w:r>
      <w:r w:rsidR="008D4480" w:rsidRPr="00663E04">
        <w:rPr>
          <w:rFonts w:ascii="Times New Roman" w:hAnsi="Times New Roman"/>
          <w:color w:val="000000"/>
          <w:sz w:val="27"/>
          <w:szCs w:val="27"/>
          <w:lang w:eastAsia="uk-UA"/>
        </w:rPr>
        <w:t>.</w:t>
      </w:r>
      <w:r w:rsidR="00E67579" w:rsidRPr="00663E04">
        <w:rPr>
          <w:rFonts w:ascii="Times New Roman" w:hAnsi="Times New Roman"/>
          <w:color w:val="000000"/>
          <w:sz w:val="27"/>
          <w:szCs w:val="27"/>
          <w:lang w:eastAsia="uk-UA"/>
        </w:rPr>
        <w:t xml:space="preserve"> </w:t>
      </w:r>
      <w:r w:rsidR="0035494E" w:rsidRPr="00663E04">
        <w:rPr>
          <w:rFonts w:ascii="Times New Roman" w:hAnsi="Times New Roman"/>
          <w:color w:val="000000"/>
          <w:sz w:val="27"/>
          <w:szCs w:val="27"/>
          <w:lang w:eastAsia="uk-UA"/>
        </w:rPr>
        <w:t>Зазначений план що</w:t>
      </w:r>
      <w:r w:rsidR="005C7A6D" w:rsidRPr="00663E04">
        <w:rPr>
          <w:rFonts w:ascii="Times New Roman" w:hAnsi="Times New Roman"/>
          <w:color w:val="000000"/>
          <w:sz w:val="27"/>
          <w:szCs w:val="27"/>
          <w:lang w:eastAsia="uk-UA"/>
        </w:rPr>
        <w:t>річно уточнюється і корегується з урахуванням змін у безпековій ситуації та актуальних потреб населення.</w:t>
      </w:r>
    </w:p>
    <w:p w:rsidR="00B610F9" w:rsidRPr="00663E04" w:rsidRDefault="00B610F9">
      <w:pPr>
        <w:tabs>
          <w:tab w:val="left" w:pos="567"/>
        </w:tabs>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ab/>
        <w:t>Відповідні плани евакуації затверджуються районними державними адміністраціями та органами місцевого самоврядування.</w:t>
      </w:r>
    </w:p>
    <w:p w:rsidR="00E422D4" w:rsidRPr="00663E04" w:rsidRDefault="00697CD3" w:rsidP="00333E6B">
      <w:pPr>
        <w:suppressAutoHyphens w:val="0"/>
        <w:ind w:right="-1"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У процесі оцінювання масштабів і специфіки </w:t>
      </w:r>
      <w:r w:rsidR="00333E6B" w:rsidRPr="00663E04">
        <w:rPr>
          <w:rFonts w:ascii="Times New Roman" w:hAnsi="Times New Roman"/>
          <w:color w:val="000000"/>
          <w:sz w:val="27"/>
          <w:szCs w:val="27"/>
          <w:lang w:eastAsia="uk-UA"/>
        </w:rPr>
        <w:t xml:space="preserve">евакуаційних заходів </w:t>
      </w:r>
      <w:r w:rsidRPr="00663E04">
        <w:rPr>
          <w:rFonts w:ascii="Times New Roman" w:hAnsi="Times New Roman"/>
          <w:color w:val="000000"/>
          <w:sz w:val="27"/>
          <w:szCs w:val="27"/>
          <w:lang w:eastAsia="uk-UA"/>
        </w:rPr>
        <w:t>у кожному районі області та територіальній громаді здійснюється облік осіб з інвалідністю</w:t>
      </w:r>
      <w:r w:rsidR="00E422D4" w:rsidRPr="00663E04">
        <w:rPr>
          <w:rFonts w:ascii="Times New Roman" w:hAnsi="Times New Roman"/>
          <w:color w:val="000000"/>
          <w:sz w:val="27"/>
          <w:szCs w:val="27"/>
          <w:lang w:eastAsia="uk-UA"/>
        </w:rPr>
        <w:t xml:space="preserve"> та інших маломобільних груп населення. </w:t>
      </w:r>
      <w:r w:rsidR="00542F8E" w:rsidRPr="00663E04">
        <w:rPr>
          <w:rFonts w:ascii="Times New Roman" w:hAnsi="Times New Roman"/>
          <w:color w:val="000000"/>
          <w:sz w:val="27"/>
          <w:szCs w:val="27"/>
          <w:lang w:eastAsia="uk-UA"/>
        </w:rPr>
        <w:t>Також</w:t>
      </w:r>
      <w:r w:rsidR="00E422D4" w:rsidRPr="00663E04">
        <w:rPr>
          <w:rFonts w:ascii="Times New Roman" w:hAnsi="Times New Roman"/>
          <w:color w:val="000000"/>
          <w:sz w:val="27"/>
          <w:szCs w:val="27"/>
          <w:lang w:eastAsia="uk-UA"/>
        </w:rPr>
        <w:t xml:space="preserve"> визначається кількість </w:t>
      </w:r>
      <w:r w:rsidR="00333E6B" w:rsidRPr="00663E04">
        <w:rPr>
          <w:rFonts w:ascii="Times New Roman" w:hAnsi="Times New Roman"/>
          <w:color w:val="000000"/>
          <w:sz w:val="27"/>
          <w:szCs w:val="27"/>
          <w:lang w:eastAsia="uk-UA"/>
        </w:rPr>
        <w:t>осіб з порушенням опорно-рухового апарату</w:t>
      </w:r>
      <w:r w:rsidR="00E422D4" w:rsidRPr="00663E04">
        <w:rPr>
          <w:rFonts w:ascii="Times New Roman" w:hAnsi="Times New Roman"/>
          <w:color w:val="000000"/>
          <w:sz w:val="27"/>
          <w:szCs w:val="27"/>
          <w:lang w:eastAsia="uk-UA"/>
        </w:rPr>
        <w:t xml:space="preserve">, </w:t>
      </w:r>
      <w:r w:rsidR="00333E6B" w:rsidRPr="00663E04">
        <w:rPr>
          <w:rFonts w:ascii="Times New Roman" w:hAnsi="Times New Roman"/>
          <w:color w:val="000000"/>
          <w:sz w:val="27"/>
          <w:szCs w:val="27"/>
          <w:lang w:eastAsia="uk-UA"/>
        </w:rPr>
        <w:t>о</w:t>
      </w:r>
      <w:r w:rsidR="00E422D4" w:rsidRPr="00663E04">
        <w:rPr>
          <w:rFonts w:ascii="Times New Roman" w:hAnsi="Times New Roman"/>
          <w:color w:val="000000"/>
          <w:sz w:val="27"/>
          <w:szCs w:val="27"/>
          <w:lang w:eastAsia="uk-UA"/>
        </w:rPr>
        <w:t>кремо визначається кількість осіб</w:t>
      </w:r>
      <w:r w:rsidR="00333E6B" w:rsidRPr="00663E04">
        <w:rPr>
          <w:rFonts w:ascii="Times New Roman" w:hAnsi="Times New Roman"/>
          <w:color w:val="000000"/>
          <w:sz w:val="27"/>
          <w:szCs w:val="27"/>
          <w:lang w:eastAsia="uk-UA"/>
        </w:rPr>
        <w:t>,</w:t>
      </w:r>
      <w:r w:rsidR="00E422D4" w:rsidRPr="00663E04">
        <w:rPr>
          <w:rFonts w:ascii="Times New Roman" w:hAnsi="Times New Roman"/>
          <w:color w:val="000000"/>
          <w:sz w:val="27"/>
          <w:szCs w:val="27"/>
          <w:lang w:eastAsia="uk-UA"/>
        </w:rPr>
        <w:t xml:space="preserve"> які пересуваються самостійно, користуються кріслами колісними або перебувають у лежачому стані. Такий облік дає змогу ефективніше планувати евакуацію, визначати потреби у спеціалізованому транспорті, медичному супроводі та інших необхідних ресурсах.</w:t>
      </w:r>
    </w:p>
    <w:p w:rsidR="00F25D6C" w:rsidRPr="00663E04" w:rsidRDefault="00E422D4" w:rsidP="00E422D4">
      <w:pPr>
        <w:suppressAutoHyphens w:val="0"/>
        <w:ind w:right="-1"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Також враховуються</w:t>
      </w:r>
      <w:r w:rsidR="00542F8E" w:rsidRPr="00663E04">
        <w:rPr>
          <w:rFonts w:ascii="Times New Roman" w:hAnsi="Times New Roman"/>
          <w:color w:val="000000"/>
          <w:sz w:val="27"/>
          <w:szCs w:val="27"/>
          <w:lang w:eastAsia="uk-UA"/>
        </w:rPr>
        <w:t>:</w:t>
      </w:r>
      <w:r w:rsidR="00333E6B" w:rsidRPr="00663E04">
        <w:rPr>
          <w:rFonts w:ascii="Times New Roman" w:hAnsi="Times New Roman"/>
          <w:color w:val="000000"/>
          <w:sz w:val="27"/>
          <w:szCs w:val="27"/>
          <w:lang w:eastAsia="uk-UA"/>
        </w:rPr>
        <w:t xml:space="preserve"> місця постійного проживання (перебування) осіб з інвалідністю;  порядок прибуття осіб з інвалідністю, які самостійно не можуть</w:t>
      </w:r>
      <w:r w:rsidRPr="00663E04">
        <w:rPr>
          <w:rFonts w:ascii="Times New Roman" w:hAnsi="Times New Roman"/>
          <w:color w:val="000000"/>
          <w:sz w:val="27"/>
          <w:szCs w:val="27"/>
          <w:lang w:eastAsia="uk-UA"/>
        </w:rPr>
        <w:t xml:space="preserve"> </w:t>
      </w:r>
      <w:r w:rsidR="00333E6B" w:rsidRPr="00663E04">
        <w:rPr>
          <w:rFonts w:ascii="Times New Roman" w:hAnsi="Times New Roman"/>
          <w:color w:val="000000"/>
          <w:sz w:val="27"/>
          <w:szCs w:val="27"/>
          <w:lang w:eastAsia="uk-UA"/>
        </w:rPr>
        <w:t>пересуватися, до збірних пунктів евакуації або проведення їх евакуації з місця постійного проживання; способи оповіщення та інформування осіб з інвалідністю.</w:t>
      </w:r>
    </w:p>
    <w:p w:rsidR="00F25D6C" w:rsidRPr="00663E04" w:rsidRDefault="00333E6B" w:rsidP="00F25D6C">
      <w:pPr>
        <w:ind w:right="-1"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 </w:t>
      </w:r>
      <w:r w:rsidR="00F25D6C" w:rsidRPr="00663E04">
        <w:rPr>
          <w:rFonts w:ascii="Times New Roman" w:hAnsi="Times New Roman"/>
          <w:color w:val="000000"/>
          <w:sz w:val="27"/>
          <w:szCs w:val="27"/>
          <w:lang w:eastAsia="uk-UA"/>
        </w:rPr>
        <w:t xml:space="preserve">Передбачено, що їх евакуація здійснюється в пристосовані до їх потреб приміщення, будинки, установи та заклади, разом з соціальними працівниками, членами родин, опікунами, персоналом та медичними працівниками установ і закладів. </w:t>
      </w:r>
    </w:p>
    <w:p w:rsidR="00B23D31" w:rsidRPr="00663E04" w:rsidRDefault="00A558EF" w:rsidP="00B23D31">
      <w:pPr>
        <w:ind w:right="-1" w:firstLine="567"/>
        <w:jc w:val="both"/>
        <w:rPr>
          <w:rFonts w:ascii="Times New Roman" w:hAnsi="Times New Roman"/>
          <w:i/>
          <w:color w:val="000000"/>
          <w:sz w:val="27"/>
          <w:szCs w:val="27"/>
          <w:lang w:eastAsia="uk-UA"/>
        </w:rPr>
      </w:pPr>
      <w:r w:rsidRPr="00663E04">
        <w:rPr>
          <w:rFonts w:ascii="Times New Roman" w:hAnsi="Times New Roman"/>
          <w:color w:val="000000"/>
          <w:sz w:val="27"/>
          <w:szCs w:val="27"/>
          <w:lang w:eastAsia="uk-UA"/>
        </w:rPr>
        <w:t>Розгортання з</w:t>
      </w:r>
      <w:r w:rsidR="00B23D31" w:rsidRPr="00663E04">
        <w:rPr>
          <w:rFonts w:ascii="Times New Roman" w:hAnsi="Times New Roman"/>
          <w:color w:val="000000"/>
          <w:sz w:val="27"/>
          <w:szCs w:val="27"/>
          <w:lang w:eastAsia="uk-UA"/>
        </w:rPr>
        <w:t>бірних пунктів</w:t>
      </w:r>
      <w:r w:rsidR="00AA4139" w:rsidRPr="00663E04">
        <w:rPr>
          <w:rFonts w:ascii="Times New Roman" w:hAnsi="Times New Roman"/>
          <w:color w:val="000000"/>
          <w:sz w:val="27"/>
          <w:szCs w:val="27"/>
          <w:lang w:eastAsia="uk-UA"/>
        </w:rPr>
        <w:t xml:space="preserve"> евакуації</w:t>
      </w:r>
      <w:r w:rsidR="00B23D31" w:rsidRPr="00663E04">
        <w:rPr>
          <w:rFonts w:ascii="Times New Roman" w:hAnsi="Times New Roman"/>
          <w:color w:val="000000"/>
          <w:sz w:val="27"/>
          <w:szCs w:val="27"/>
          <w:lang w:eastAsia="uk-UA"/>
        </w:rPr>
        <w:t xml:space="preserve"> здійснюють</w:t>
      </w:r>
      <w:r w:rsidR="00AA4139" w:rsidRPr="00663E04">
        <w:rPr>
          <w:rFonts w:ascii="Times New Roman" w:hAnsi="Times New Roman"/>
          <w:color w:val="000000"/>
          <w:sz w:val="27"/>
          <w:szCs w:val="27"/>
          <w:lang w:eastAsia="uk-UA"/>
        </w:rPr>
        <w:t xml:space="preserve"> </w:t>
      </w:r>
      <w:r w:rsidR="00B23D31" w:rsidRPr="00663E04">
        <w:rPr>
          <w:rFonts w:ascii="Times New Roman" w:hAnsi="Times New Roman"/>
          <w:color w:val="000000"/>
          <w:sz w:val="27"/>
          <w:szCs w:val="27"/>
          <w:lang w:eastAsia="uk-UA"/>
        </w:rPr>
        <w:t>районні державні адміністрації,</w:t>
      </w:r>
      <w:r w:rsidR="00AA4139" w:rsidRPr="00663E04">
        <w:rPr>
          <w:rFonts w:ascii="Times New Roman" w:hAnsi="Times New Roman"/>
          <w:color w:val="000000"/>
          <w:sz w:val="27"/>
          <w:szCs w:val="27"/>
          <w:lang w:eastAsia="uk-UA"/>
        </w:rPr>
        <w:t xml:space="preserve"> </w:t>
      </w:r>
      <w:r w:rsidR="00B23D31" w:rsidRPr="00663E04">
        <w:rPr>
          <w:rFonts w:ascii="Times New Roman" w:hAnsi="Times New Roman"/>
          <w:color w:val="000000"/>
          <w:sz w:val="27"/>
          <w:szCs w:val="27"/>
          <w:lang w:eastAsia="uk-UA"/>
        </w:rPr>
        <w:t>органами місцевого самоврядування</w:t>
      </w:r>
      <w:r w:rsidR="00AA4139" w:rsidRPr="00663E04">
        <w:rPr>
          <w:rFonts w:ascii="Times New Roman" w:hAnsi="Times New Roman"/>
          <w:color w:val="000000"/>
          <w:sz w:val="27"/>
          <w:szCs w:val="27"/>
          <w:lang w:eastAsia="uk-UA"/>
        </w:rPr>
        <w:t>.</w:t>
      </w:r>
      <w:r w:rsidR="00B23D31" w:rsidRPr="00663E04">
        <w:rPr>
          <w:rFonts w:ascii="Times New Roman" w:hAnsi="Times New Roman"/>
          <w:color w:val="000000"/>
          <w:sz w:val="27"/>
          <w:szCs w:val="27"/>
          <w:lang w:eastAsia="uk-UA"/>
        </w:rPr>
        <w:t xml:space="preserve"> </w:t>
      </w:r>
      <w:r w:rsidR="00AA4139" w:rsidRPr="00663E04">
        <w:rPr>
          <w:rFonts w:ascii="Times New Roman" w:hAnsi="Times New Roman"/>
          <w:color w:val="000000"/>
          <w:sz w:val="27"/>
          <w:szCs w:val="27"/>
          <w:lang w:eastAsia="uk-UA"/>
        </w:rPr>
        <w:t>У збірних пунктах, приймальних пунктах евакуації, пунктах посадки і висадки передбачні умови медичного і соціального забезпечення осіб з інвалідністю та супроводжуючих їх осіб</w:t>
      </w:r>
      <w:r w:rsidR="00B23D31" w:rsidRPr="00663E04">
        <w:rPr>
          <w:rFonts w:ascii="Times New Roman" w:hAnsi="Times New Roman"/>
          <w:i/>
          <w:color w:val="000000"/>
          <w:sz w:val="27"/>
          <w:szCs w:val="27"/>
          <w:lang w:eastAsia="uk-UA"/>
        </w:rPr>
        <w:t>.</w:t>
      </w:r>
    </w:p>
    <w:p w:rsidR="00AA4139" w:rsidRPr="00663E04" w:rsidRDefault="00B23D31" w:rsidP="00B23D31">
      <w:pPr>
        <w:ind w:right="-1"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lastRenderedPageBreak/>
        <w:t>Забезпечення транспортом</w:t>
      </w:r>
      <w:r w:rsidR="00AA4139" w:rsidRPr="00663E04">
        <w:rPr>
          <w:rFonts w:ascii="Times New Roman" w:hAnsi="Times New Roman"/>
          <w:color w:val="000000"/>
          <w:sz w:val="27"/>
          <w:szCs w:val="27"/>
          <w:lang w:eastAsia="uk-UA"/>
        </w:rPr>
        <w:t xml:space="preserve"> для </w:t>
      </w:r>
      <w:r w:rsidR="0061736D" w:rsidRPr="00663E04">
        <w:rPr>
          <w:rFonts w:ascii="Times New Roman" w:hAnsi="Times New Roman"/>
          <w:color w:val="000000"/>
          <w:sz w:val="27"/>
          <w:szCs w:val="27"/>
          <w:lang w:eastAsia="uk-UA"/>
        </w:rPr>
        <w:t xml:space="preserve">евакуації осіб з інвалідністю </w:t>
      </w:r>
      <w:r w:rsidRPr="00663E04">
        <w:rPr>
          <w:rFonts w:ascii="Times New Roman" w:hAnsi="Times New Roman"/>
          <w:color w:val="000000"/>
          <w:sz w:val="27"/>
          <w:szCs w:val="27"/>
          <w:lang w:eastAsia="uk-UA"/>
        </w:rPr>
        <w:t>покладається на районні державні адміністрації, органи місцевого свмоврядування</w:t>
      </w:r>
      <w:r w:rsidR="00AA4139" w:rsidRPr="00663E04">
        <w:rPr>
          <w:rFonts w:ascii="Times New Roman" w:hAnsi="Times New Roman"/>
          <w:color w:val="000000"/>
          <w:sz w:val="27"/>
          <w:szCs w:val="27"/>
          <w:lang w:eastAsia="uk-UA"/>
        </w:rPr>
        <w:t>,</w:t>
      </w:r>
      <w:r w:rsidRPr="00663E04">
        <w:rPr>
          <w:rFonts w:ascii="Times New Roman" w:hAnsi="Times New Roman"/>
          <w:color w:val="000000"/>
          <w:sz w:val="27"/>
          <w:szCs w:val="27"/>
          <w:lang w:eastAsia="uk-UA"/>
        </w:rPr>
        <w:t xml:space="preserve"> а також установи й </w:t>
      </w:r>
      <w:r w:rsidR="00AA4139" w:rsidRPr="00663E04">
        <w:rPr>
          <w:rFonts w:ascii="Times New Roman" w:hAnsi="Times New Roman"/>
          <w:color w:val="000000"/>
          <w:sz w:val="27"/>
          <w:szCs w:val="27"/>
          <w:lang w:eastAsia="uk-UA"/>
        </w:rPr>
        <w:t>з</w:t>
      </w:r>
      <w:r w:rsidRPr="00663E04">
        <w:rPr>
          <w:rFonts w:ascii="Times New Roman" w:hAnsi="Times New Roman"/>
          <w:color w:val="000000"/>
          <w:sz w:val="27"/>
          <w:szCs w:val="27"/>
          <w:lang w:eastAsia="uk-UA"/>
        </w:rPr>
        <w:t>аклад</w:t>
      </w:r>
      <w:r w:rsidR="00AA4139" w:rsidRPr="00663E04">
        <w:rPr>
          <w:rFonts w:ascii="Times New Roman" w:hAnsi="Times New Roman"/>
          <w:color w:val="000000"/>
          <w:sz w:val="27"/>
          <w:szCs w:val="27"/>
          <w:lang w:eastAsia="uk-UA"/>
        </w:rPr>
        <w:t xml:space="preserve">и, </w:t>
      </w:r>
      <w:r w:rsidRPr="00663E04">
        <w:rPr>
          <w:rFonts w:ascii="Times New Roman" w:hAnsi="Times New Roman"/>
          <w:color w:val="000000"/>
          <w:sz w:val="27"/>
          <w:szCs w:val="27"/>
          <w:lang w:eastAsia="uk-UA"/>
        </w:rPr>
        <w:t>у яких</w:t>
      </w:r>
      <w:r w:rsidR="00AA4139" w:rsidRPr="00663E04">
        <w:rPr>
          <w:rFonts w:ascii="Times New Roman" w:hAnsi="Times New Roman"/>
          <w:color w:val="000000"/>
          <w:sz w:val="27"/>
          <w:szCs w:val="27"/>
          <w:lang w:eastAsia="uk-UA"/>
        </w:rPr>
        <w:t xml:space="preserve"> перебувають</w:t>
      </w:r>
      <w:r w:rsidRPr="00663E04">
        <w:rPr>
          <w:rFonts w:ascii="Times New Roman" w:hAnsi="Times New Roman"/>
          <w:color w:val="000000"/>
          <w:sz w:val="27"/>
          <w:szCs w:val="27"/>
          <w:lang w:eastAsia="uk-UA"/>
        </w:rPr>
        <w:t xml:space="preserve"> такі особи. Для цього можуть залучатися спеціальнообладнані приватні, медичні та пасажирські</w:t>
      </w:r>
      <w:r w:rsidR="00AA4139" w:rsidRPr="00663E04">
        <w:rPr>
          <w:rFonts w:ascii="Times New Roman" w:hAnsi="Times New Roman"/>
          <w:color w:val="000000"/>
          <w:sz w:val="27"/>
          <w:szCs w:val="27"/>
          <w:lang w:eastAsia="uk-UA"/>
        </w:rPr>
        <w:t xml:space="preserve"> </w:t>
      </w:r>
      <w:r w:rsidRPr="00663E04">
        <w:rPr>
          <w:rFonts w:ascii="Times New Roman" w:hAnsi="Times New Roman"/>
          <w:color w:val="000000"/>
          <w:sz w:val="27"/>
          <w:szCs w:val="27"/>
          <w:lang w:eastAsia="uk-UA"/>
        </w:rPr>
        <w:t>транспортні засоби, пристосовані до перевезення маломобільних пасажирів.</w:t>
      </w:r>
      <w:r w:rsidR="00EB7B9A" w:rsidRPr="00663E04">
        <w:rPr>
          <w:rFonts w:ascii="Times New Roman" w:hAnsi="Times New Roman"/>
          <w:color w:val="000000"/>
          <w:sz w:val="27"/>
          <w:szCs w:val="27"/>
          <w:lang w:eastAsia="uk-UA"/>
        </w:rPr>
        <w:t xml:space="preserve"> </w:t>
      </w:r>
    </w:p>
    <w:p w:rsidR="00BF1871" w:rsidRPr="00663E04" w:rsidRDefault="00AA4139" w:rsidP="00184BFD">
      <w:pPr>
        <w:ind w:right="-1"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Інформаційні та довідкові столи розгортаються на всіх проміжних та приймальних пунктах евакуації. </w:t>
      </w:r>
    </w:p>
    <w:p w:rsidR="00375C48" w:rsidRPr="00663E04" w:rsidRDefault="00AA4139" w:rsidP="008F479C">
      <w:pPr>
        <w:suppressAutoHyphens w:val="0"/>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Місця розміщення евакуйованого населення та телефони приймальних пунктів евакуації і довідкових столів, органів виконавчої влади і місцевого самоврядування публікуються в засобах масової інформації.</w:t>
      </w:r>
    </w:p>
    <w:p w:rsidR="008F479C" w:rsidRPr="00663E04" w:rsidRDefault="00375C48" w:rsidP="008F479C">
      <w:pPr>
        <w:suppressAutoHyphens w:val="0"/>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На території Чернівецької області затверджено 198 приймальних пунктів евакуації:</w:t>
      </w:r>
    </w:p>
    <w:p w:rsidR="00375C48" w:rsidRPr="00663E04" w:rsidRDefault="00375C48" w:rsidP="008F479C">
      <w:pPr>
        <w:suppressAutoHyphens w:val="0"/>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Чернівецький район – 120;</w:t>
      </w:r>
    </w:p>
    <w:p w:rsidR="00375C48" w:rsidRPr="00663E04" w:rsidRDefault="00375C48" w:rsidP="008F479C">
      <w:pPr>
        <w:suppressAutoHyphens w:val="0"/>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Вижницький район – 25;</w:t>
      </w:r>
    </w:p>
    <w:p w:rsidR="00375C48" w:rsidRPr="00663E04" w:rsidRDefault="00375C48" w:rsidP="00375C48">
      <w:pPr>
        <w:suppressAutoHyphens w:val="0"/>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Дністровський район – 53.</w:t>
      </w:r>
    </w:p>
    <w:p w:rsidR="00C34330" w:rsidRPr="00663E04" w:rsidRDefault="00C34330" w:rsidP="00C34330">
      <w:pPr>
        <w:suppressAutoHyphens w:val="0"/>
        <w:spacing w:after="160" w:line="259" w:lineRule="auto"/>
        <w:ind w:firstLine="567"/>
        <w:jc w:val="both"/>
        <w:rPr>
          <w:rFonts w:ascii="Times New Roman" w:eastAsia="Calibri" w:hAnsi="Times New Roman"/>
          <w:color w:val="000000"/>
          <w:sz w:val="27"/>
          <w:szCs w:val="27"/>
          <w:shd w:val="clear" w:color="auto" w:fill="FFFFFF"/>
          <w:lang w:eastAsia="en-US"/>
        </w:rPr>
      </w:pPr>
      <w:r w:rsidRPr="00663E04">
        <w:rPr>
          <w:rFonts w:ascii="Times New Roman" w:eastAsia="Calibri" w:hAnsi="Times New Roman"/>
          <w:color w:val="000000"/>
          <w:sz w:val="27"/>
          <w:szCs w:val="27"/>
          <w:lang w:eastAsia="en-US"/>
        </w:rPr>
        <w:t xml:space="preserve">На сайті Чернівецької обласної державної адміністрації (обласної військової адміністрації) в рубриці «Громадянам» розміщена інтерактивна карта захисних споруд цивільного захисту Чернівецької області із зазначенням місць їх розташування в тому числі захисні споруди які </w:t>
      </w:r>
      <w:r w:rsidRPr="00663E04">
        <w:rPr>
          <w:rFonts w:ascii="Times New Roman" w:eastAsia="Calibri" w:hAnsi="Times New Roman"/>
          <w:color w:val="000000"/>
          <w:sz w:val="27"/>
          <w:szCs w:val="27"/>
          <w:shd w:val="clear" w:color="auto" w:fill="FFFFFF"/>
          <w:lang w:eastAsia="en-US"/>
        </w:rPr>
        <w:t xml:space="preserve">обладнані для перебування в них осіб з інвалідністю та інших маломобільних груп населення </w:t>
      </w:r>
    </w:p>
    <w:p w:rsidR="00C34330" w:rsidRPr="00663E04" w:rsidRDefault="00F1774C" w:rsidP="00C34330">
      <w:pPr>
        <w:suppressAutoHyphens w:val="0"/>
        <w:spacing w:after="160" w:line="259" w:lineRule="auto"/>
        <w:jc w:val="both"/>
        <w:rPr>
          <w:rFonts w:ascii="Times New Roman" w:eastAsia="Calibri" w:hAnsi="Times New Roman"/>
          <w:color w:val="0563C1"/>
          <w:sz w:val="27"/>
          <w:szCs w:val="27"/>
          <w:u w:val="single"/>
          <w:lang w:eastAsia="en-US"/>
        </w:rPr>
      </w:pPr>
      <w:hyperlink r:id="rId7" w:history="1">
        <w:r w:rsidR="00C34330" w:rsidRPr="00663E04">
          <w:rPr>
            <w:rFonts w:ascii="Times New Roman" w:eastAsia="Calibri" w:hAnsi="Times New Roman"/>
            <w:color w:val="0563C1"/>
            <w:sz w:val="27"/>
            <w:szCs w:val="27"/>
            <w:u w:val="single"/>
            <w:lang w:eastAsia="en-US"/>
          </w:rPr>
          <w:t>https://bukoda.gov.ua/gromadyanam/interaktivna-karta-zahisnih-sporud-civilnogo-zahistu</w:t>
        </w:r>
      </w:hyperlink>
    </w:p>
    <w:p w:rsidR="00582DA5" w:rsidRPr="00663E04" w:rsidRDefault="00F1774C" w:rsidP="00B04AA2">
      <w:pPr>
        <w:suppressAutoHyphens w:val="0"/>
        <w:spacing w:after="160" w:line="259" w:lineRule="auto"/>
        <w:jc w:val="both"/>
        <w:rPr>
          <w:rFonts w:ascii="Times New Roman" w:eastAsia="Calibri" w:hAnsi="Times New Roman"/>
          <w:color w:val="000000"/>
          <w:sz w:val="27"/>
          <w:szCs w:val="27"/>
          <w:lang w:eastAsia="en-US"/>
        </w:rPr>
      </w:pPr>
      <w:hyperlink r:id="rId8" w:history="1">
        <w:r w:rsidR="00C34330" w:rsidRPr="00663E04">
          <w:rPr>
            <w:rFonts w:ascii="Times New Roman" w:eastAsia="Calibri" w:hAnsi="Times New Roman"/>
            <w:color w:val="0563C1"/>
            <w:sz w:val="27"/>
            <w:szCs w:val="27"/>
            <w:u w:val="single"/>
            <w:lang w:eastAsia="en-US"/>
          </w:rPr>
          <w:t>https://bukoda.gov.ua/gromadyanam/karta-zakhysnykh-sporud-iaki-vidpovidaiut-vymoham-inkliuzyvnosti</w:t>
        </w:r>
      </w:hyperlink>
      <w:r w:rsidR="00C34330" w:rsidRPr="00663E04">
        <w:rPr>
          <w:rFonts w:ascii="Times New Roman" w:eastAsia="Calibri" w:hAnsi="Times New Roman"/>
          <w:color w:val="000000"/>
          <w:sz w:val="27"/>
          <w:szCs w:val="27"/>
          <w:lang w:eastAsia="en-US"/>
        </w:rPr>
        <w:t xml:space="preserve"> </w:t>
      </w:r>
    </w:p>
    <w:p w:rsidR="007306EB" w:rsidRPr="00663E04" w:rsidRDefault="004F238E" w:rsidP="007306EB">
      <w:pPr>
        <w:suppressAutoHyphens w:val="0"/>
        <w:ind w:firstLine="567"/>
        <w:jc w:val="both"/>
        <w:rPr>
          <w:rFonts w:ascii="Times New Roman" w:hAnsi="Times New Roman"/>
          <w:color w:val="000000"/>
          <w:sz w:val="27"/>
          <w:szCs w:val="27"/>
          <w:lang w:eastAsia="uk-UA"/>
        </w:rPr>
      </w:pPr>
      <w:r w:rsidRPr="00663E04">
        <w:rPr>
          <w:rFonts w:ascii="Times New Roman" w:hAnsi="Times New Roman"/>
          <w:sz w:val="27"/>
          <w:szCs w:val="27"/>
        </w:rPr>
        <w:t>З метою інформування населення Чернівецької області щодо порядку дій та дотримання правил безпеки під час воєнного стану, зокрема при радіаційному та хімічному ураженні, застосуванні фосфорних боєприпасів та ядерної зброї, організації оповіщення, евакуації та укриття населення</w:t>
      </w:r>
      <w:r w:rsidR="007306EB" w:rsidRPr="00663E04">
        <w:rPr>
          <w:rFonts w:ascii="Times New Roman" w:hAnsi="Times New Roman"/>
          <w:sz w:val="27"/>
          <w:szCs w:val="27"/>
        </w:rPr>
        <w:t xml:space="preserve">, </w:t>
      </w:r>
      <w:r w:rsidR="00707CE1" w:rsidRPr="00663E04">
        <w:rPr>
          <w:rFonts w:ascii="Times New Roman" w:hAnsi="Times New Roman"/>
          <w:color w:val="000000"/>
          <w:sz w:val="27"/>
          <w:szCs w:val="27"/>
          <w:lang w:eastAsia="uk-UA"/>
        </w:rPr>
        <w:t xml:space="preserve">Навчально-методичним центром цивільного захисту та безпеки життєдіяльності Чернівецької області </w:t>
      </w:r>
      <w:r w:rsidR="006167F8" w:rsidRPr="00663E04">
        <w:rPr>
          <w:rFonts w:ascii="Times New Roman" w:hAnsi="Times New Roman"/>
          <w:sz w:val="27"/>
          <w:szCs w:val="27"/>
        </w:rPr>
        <w:t>підготовлено та висвітлено 215</w:t>
      </w:r>
      <w:r w:rsidRPr="00663E04">
        <w:rPr>
          <w:rFonts w:ascii="Times New Roman" w:hAnsi="Times New Roman"/>
          <w:sz w:val="27"/>
          <w:szCs w:val="27"/>
        </w:rPr>
        <w:t xml:space="preserve"> інформаційних матеріалів у засобах </w:t>
      </w:r>
      <w:r w:rsidR="007306EB" w:rsidRPr="00663E04">
        <w:rPr>
          <w:rFonts w:ascii="Times New Roman" w:hAnsi="Times New Roman"/>
          <w:sz w:val="27"/>
          <w:szCs w:val="27"/>
        </w:rPr>
        <w:t>масової інформації п</w:t>
      </w:r>
      <w:r w:rsidR="006167F8" w:rsidRPr="00663E04">
        <w:rPr>
          <w:rFonts w:ascii="Times New Roman" w:hAnsi="Times New Roman"/>
          <w:sz w:val="27"/>
          <w:szCs w:val="27"/>
        </w:rPr>
        <w:t>оширено: 370</w:t>
      </w:r>
      <w:r w:rsidRPr="00663E04">
        <w:rPr>
          <w:rFonts w:ascii="Times New Roman" w:hAnsi="Times New Roman"/>
          <w:sz w:val="27"/>
          <w:szCs w:val="27"/>
        </w:rPr>
        <w:t xml:space="preserve"> примірників розроблених посібників та рекомендацій,  примірникі</w:t>
      </w:r>
      <w:r w:rsidR="006167F8" w:rsidRPr="00663E04">
        <w:rPr>
          <w:rFonts w:ascii="Times New Roman" w:hAnsi="Times New Roman"/>
          <w:sz w:val="27"/>
          <w:szCs w:val="27"/>
        </w:rPr>
        <w:t>в інформаційних буклетів – 1500 та листівок – 75</w:t>
      </w:r>
      <w:r w:rsidR="007306EB" w:rsidRPr="00663E04">
        <w:rPr>
          <w:rFonts w:ascii="Times New Roman" w:hAnsi="Times New Roman"/>
          <w:sz w:val="27"/>
          <w:szCs w:val="27"/>
        </w:rPr>
        <w:t>0</w:t>
      </w:r>
      <w:r w:rsidRPr="00663E04">
        <w:rPr>
          <w:rFonts w:ascii="Times New Roman" w:hAnsi="Times New Roman"/>
          <w:sz w:val="27"/>
          <w:szCs w:val="27"/>
        </w:rPr>
        <w:t>.</w:t>
      </w:r>
      <w:bookmarkStart w:id="0" w:name="_GoBack"/>
      <w:bookmarkEnd w:id="0"/>
    </w:p>
    <w:p w:rsidR="00751A8E" w:rsidRPr="00663E04" w:rsidRDefault="00582DA5" w:rsidP="00B662E9">
      <w:pPr>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 </w:t>
      </w:r>
      <w:r w:rsidR="00B662E9" w:rsidRPr="00663E04">
        <w:rPr>
          <w:rFonts w:ascii="Times New Roman" w:hAnsi="Times New Roman"/>
          <w:color w:val="000000"/>
          <w:sz w:val="27"/>
          <w:szCs w:val="27"/>
          <w:lang w:eastAsia="uk-UA"/>
        </w:rPr>
        <w:tab/>
      </w:r>
      <w:r w:rsidR="005D0410" w:rsidRPr="00663E04">
        <w:rPr>
          <w:rFonts w:ascii="Times New Roman" w:hAnsi="Times New Roman"/>
          <w:color w:val="000000"/>
          <w:sz w:val="27"/>
          <w:szCs w:val="27"/>
          <w:lang w:eastAsia="uk-UA"/>
        </w:rPr>
        <w:t>Також н</w:t>
      </w:r>
      <w:r w:rsidRPr="00663E04">
        <w:rPr>
          <w:rFonts w:ascii="Times New Roman" w:hAnsi="Times New Roman"/>
          <w:color w:val="000000"/>
          <w:sz w:val="27"/>
          <w:szCs w:val="27"/>
          <w:lang w:eastAsia="uk-UA"/>
        </w:rPr>
        <w:t>а сайті Навчально-методичного центру цивільного захисту та безпеки життєдіяльності Чернівецької області розміщено інформацію</w:t>
      </w:r>
      <w:r w:rsidR="00751A8E" w:rsidRPr="00663E04">
        <w:rPr>
          <w:rFonts w:ascii="Times New Roman" w:hAnsi="Times New Roman"/>
          <w:color w:val="000000"/>
          <w:sz w:val="27"/>
          <w:szCs w:val="27"/>
          <w:lang w:eastAsia="uk-UA"/>
        </w:rPr>
        <w:t>:</w:t>
      </w:r>
    </w:p>
    <w:p w:rsidR="00582DA5" w:rsidRPr="00663E04" w:rsidRDefault="00582DA5" w:rsidP="00B662E9">
      <w:pPr>
        <w:ind w:firstLine="567"/>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 «Підготовка працівників до дій у надзвичайних ситуаціях» з відповідними матеріалами за посиланням</w:t>
      </w:r>
      <w:r w:rsidR="005D0CDF" w:rsidRPr="00663E04">
        <w:rPr>
          <w:rFonts w:ascii="Times New Roman" w:hAnsi="Times New Roman"/>
          <w:color w:val="000000"/>
          <w:sz w:val="27"/>
          <w:szCs w:val="27"/>
          <w:lang w:eastAsia="uk-UA"/>
        </w:rPr>
        <w:t>:</w:t>
      </w:r>
      <w:r w:rsidRPr="00663E04">
        <w:rPr>
          <w:rFonts w:ascii="Times New Roman" w:hAnsi="Times New Roman"/>
          <w:color w:val="000000"/>
          <w:sz w:val="27"/>
          <w:szCs w:val="27"/>
          <w:lang w:eastAsia="uk-UA"/>
        </w:rPr>
        <w:t xml:space="preserve"> </w:t>
      </w:r>
    </w:p>
    <w:p w:rsidR="00582DA5" w:rsidRPr="00663E04" w:rsidRDefault="00582DA5" w:rsidP="00582DA5">
      <w:pPr>
        <w:ind w:hanging="81"/>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 </w:t>
      </w:r>
      <w:hyperlink r:id="rId9" w:history="1">
        <w:r w:rsidRPr="00663E04">
          <w:rPr>
            <w:rStyle w:val="a6"/>
            <w:rFonts w:ascii="Times New Roman" w:hAnsi="Times New Roman"/>
            <w:sz w:val="27"/>
            <w:szCs w:val="27"/>
            <w:lang w:eastAsia="uk-UA"/>
          </w:rPr>
          <w:t>https://nmc.dsns.gov.ua/cv/navchannya-naselennya-diyam-u-nadzvichaynih-situaciyah</w:t>
        </w:r>
      </w:hyperlink>
      <w:r w:rsidRPr="00663E04">
        <w:rPr>
          <w:rFonts w:ascii="Times New Roman" w:hAnsi="Times New Roman"/>
          <w:color w:val="000000"/>
          <w:sz w:val="27"/>
          <w:szCs w:val="27"/>
          <w:lang w:eastAsia="uk-UA"/>
        </w:rPr>
        <w:t xml:space="preserve"> </w:t>
      </w:r>
    </w:p>
    <w:p w:rsidR="00582DA5" w:rsidRPr="00663E04" w:rsidRDefault="00582DA5" w:rsidP="00B662E9">
      <w:pPr>
        <w:tabs>
          <w:tab w:val="left" w:pos="567"/>
        </w:tabs>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 xml:space="preserve"> </w:t>
      </w:r>
      <w:r w:rsidR="00B662E9" w:rsidRPr="00663E04">
        <w:rPr>
          <w:rFonts w:ascii="Times New Roman" w:hAnsi="Times New Roman"/>
          <w:color w:val="000000"/>
          <w:sz w:val="27"/>
          <w:szCs w:val="27"/>
          <w:lang w:eastAsia="uk-UA"/>
        </w:rPr>
        <w:tab/>
      </w:r>
      <w:r w:rsidRPr="00663E04">
        <w:rPr>
          <w:rFonts w:ascii="Times New Roman" w:hAnsi="Times New Roman"/>
          <w:color w:val="000000"/>
          <w:sz w:val="27"/>
          <w:szCs w:val="27"/>
          <w:lang w:eastAsia="uk-UA"/>
        </w:rPr>
        <w:t xml:space="preserve"> «Пам’ятки, буклети» щодо дій під час виникнення надзвичайних ситуацій</w:t>
      </w:r>
      <w:r w:rsidR="005D0CDF" w:rsidRPr="00663E04">
        <w:rPr>
          <w:rFonts w:ascii="Times New Roman" w:hAnsi="Times New Roman"/>
          <w:color w:val="000000"/>
          <w:sz w:val="27"/>
          <w:szCs w:val="27"/>
          <w:lang w:eastAsia="uk-UA"/>
        </w:rPr>
        <w:t>:</w:t>
      </w:r>
    </w:p>
    <w:p w:rsidR="005F0F94" w:rsidRPr="00663E04" w:rsidRDefault="00F1774C" w:rsidP="00582DA5">
      <w:pPr>
        <w:tabs>
          <w:tab w:val="left" w:pos="567"/>
        </w:tabs>
        <w:jc w:val="both"/>
        <w:rPr>
          <w:rFonts w:ascii="Times New Roman" w:hAnsi="Times New Roman"/>
          <w:color w:val="000000"/>
          <w:sz w:val="27"/>
          <w:szCs w:val="27"/>
          <w:lang w:eastAsia="uk-UA"/>
        </w:rPr>
      </w:pPr>
      <w:hyperlink r:id="rId10" w:history="1">
        <w:r w:rsidR="00582DA5" w:rsidRPr="00663E04">
          <w:rPr>
            <w:rStyle w:val="a6"/>
            <w:rFonts w:ascii="Times New Roman" w:hAnsi="Times New Roman"/>
            <w:sz w:val="27"/>
            <w:szCs w:val="27"/>
            <w:lang w:eastAsia="uk-UA"/>
          </w:rPr>
          <w:t>https://nmc.dsns.gov.ua/cv/bukleti</w:t>
        </w:r>
      </w:hyperlink>
      <w:r w:rsidR="00582DA5" w:rsidRPr="00663E04">
        <w:rPr>
          <w:rFonts w:ascii="Times New Roman" w:hAnsi="Times New Roman"/>
          <w:color w:val="000000"/>
          <w:sz w:val="27"/>
          <w:szCs w:val="27"/>
          <w:lang w:eastAsia="uk-UA"/>
        </w:rPr>
        <w:t xml:space="preserve">   </w:t>
      </w:r>
    </w:p>
    <w:p w:rsidR="005F0F94" w:rsidRPr="00663E04" w:rsidRDefault="005D0CDF" w:rsidP="00582DA5">
      <w:pPr>
        <w:tabs>
          <w:tab w:val="left" w:pos="567"/>
        </w:tabs>
        <w:jc w:val="both"/>
        <w:rPr>
          <w:rFonts w:ascii="Times New Roman" w:hAnsi="Times New Roman"/>
          <w:color w:val="000000"/>
          <w:sz w:val="27"/>
          <w:szCs w:val="27"/>
          <w:lang w:eastAsia="uk-UA"/>
        </w:rPr>
      </w:pPr>
      <w:r w:rsidRPr="00663E04">
        <w:rPr>
          <w:rFonts w:ascii="Times New Roman" w:hAnsi="Times New Roman"/>
          <w:color w:val="000000"/>
          <w:sz w:val="27"/>
          <w:szCs w:val="27"/>
          <w:lang w:eastAsia="uk-UA"/>
        </w:rPr>
        <w:tab/>
        <w:t>На офі</w:t>
      </w:r>
      <w:r w:rsidR="00F77A2B" w:rsidRPr="00663E04">
        <w:rPr>
          <w:rFonts w:ascii="Times New Roman" w:hAnsi="Times New Roman"/>
          <w:color w:val="000000"/>
          <w:sz w:val="27"/>
          <w:szCs w:val="27"/>
          <w:lang w:eastAsia="uk-UA"/>
        </w:rPr>
        <w:t>ційній сайті</w:t>
      </w:r>
      <w:r w:rsidRPr="00663E04">
        <w:rPr>
          <w:rFonts w:ascii="Times New Roman" w:hAnsi="Times New Roman"/>
          <w:color w:val="000000"/>
          <w:sz w:val="27"/>
          <w:szCs w:val="27"/>
          <w:lang w:eastAsia="uk-UA"/>
        </w:rPr>
        <w:t xml:space="preserve"> Чернівецької міської ради розміщена інформація щодо дій у разі надзвичайної ситуації за посиланням:</w:t>
      </w:r>
    </w:p>
    <w:p w:rsidR="005D0CDF" w:rsidRPr="00663E04" w:rsidRDefault="00F1774C" w:rsidP="00582DA5">
      <w:pPr>
        <w:tabs>
          <w:tab w:val="left" w:pos="567"/>
        </w:tabs>
        <w:jc w:val="both"/>
        <w:rPr>
          <w:rFonts w:ascii="Times New Roman" w:hAnsi="Times New Roman"/>
          <w:color w:val="000000"/>
          <w:sz w:val="27"/>
          <w:szCs w:val="27"/>
          <w:lang w:eastAsia="uk-UA"/>
        </w:rPr>
      </w:pPr>
      <w:hyperlink r:id="rId11" w:history="1">
        <w:r w:rsidR="005D0CDF" w:rsidRPr="00663E04">
          <w:rPr>
            <w:rStyle w:val="a6"/>
            <w:rFonts w:ascii="Times New Roman" w:hAnsi="Times New Roman"/>
            <w:sz w:val="27"/>
            <w:szCs w:val="27"/>
            <w:lang w:eastAsia="uk-UA"/>
          </w:rPr>
          <w:t>https://city.cv.ua/mt/meshkantsiu/bezpeka-68</w:t>
        </w:r>
      </w:hyperlink>
      <w:r w:rsidR="005D0CDF" w:rsidRPr="00663E04">
        <w:rPr>
          <w:rFonts w:ascii="Times New Roman" w:hAnsi="Times New Roman"/>
          <w:color w:val="000000"/>
          <w:sz w:val="27"/>
          <w:szCs w:val="27"/>
          <w:lang w:eastAsia="uk-UA"/>
        </w:rPr>
        <w:t xml:space="preserve"> </w:t>
      </w:r>
    </w:p>
    <w:p w:rsidR="005D0CDF" w:rsidRPr="00663E04" w:rsidRDefault="005D0CDF" w:rsidP="00582DA5">
      <w:pPr>
        <w:tabs>
          <w:tab w:val="left" w:pos="567"/>
        </w:tabs>
        <w:jc w:val="both"/>
        <w:rPr>
          <w:rFonts w:ascii="Times New Roman" w:hAnsi="Times New Roman"/>
          <w:color w:val="000000"/>
          <w:sz w:val="27"/>
          <w:szCs w:val="27"/>
          <w:lang w:eastAsia="uk-UA"/>
        </w:rPr>
      </w:pPr>
    </w:p>
    <w:p w:rsidR="005F0F94" w:rsidRPr="00663E04" w:rsidRDefault="005F0F94" w:rsidP="005F0F94">
      <w:pPr>
        <w:tabs>
          <w:tab w:val="left" w:pos="567"/>
        </w:tabs>
        <w:jc w:val="center"/>
        <w:rPr>
          <w:rFonts w:ascii="Times New Roman" w:hAnsi="Times New Roman"/>
          <w:sz w:val="27"/>
          <w:szCs w:val="27"/>
        </w:rPr>
      </w:pPr>
      <w:r w:rsidRPr="00663E04">
        <w:rPr>
          <w:rFonts w:ascii="Times New Roman" w:hAnsi="Times New Roman"/>
          <w:color w:val="000000"/>
          <w:sz w:val="27"/>
          <w:szCs w:val="27"/>
          <w:lang w:eastAsia="uk-UA"/>
        </w:rPr>
        <w:t>_________________________________________________</w:t>
      </w:r>
    </w:p>
    <w:sectPr w:rsidR="005F0F94" w:rsidRPr="00663E04" w:rsidSect="000025FA">
      <w:headerReference w:type="even" r:id="rId12"/>
      <w:headerReference w:type="default" r:id="rId13"/>
      <w:pgSz w:w="11906" w:h="16838"/>
      <w:pgMar w:top="851" w:right="566" w:bottom="851" w:left="1701" w:header="709" w:footer="0" w:gutter="0"/>
      <w:pgNumType w:start="2"/>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74C" w:rsidRDefault="00F1774C">
      <w:r>
        <w:separator/>
      </w:r>
    </w:p>
  </w:endnote>
  <w:endnote w:type="continuationSeparator" w:id="0">
    <w:p w:rsidR="00F1774C" w:rsidRDefault="00F1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Antiqua">
    <w:altName w:val="Century Gothic"/>
    <w:charset w:val="CC"/>
    <w:family w:val="roman"/>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74C" w:rsidRDefault="00F1774C">
      <w:r>
        <w:separator/>
      </w:r>
    </w:p>
  </w:footnote>
  <w:footnote w:type="continuationSeparator" w:id="0">
    <w:p w:rsidR="00F1774C" w:rsidRDefault="00F177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A26" w:rsidRDefault="00A4352C">
    <w:r>
      <w:rPr>
        <w:noProof/>
        <w:lang w:val="ru-RU"/>
      </w:rPr>
      <mc:AlternateContent>
        <mc:Choice Requires="wps">
          <w:drawing>
            <wp:anchor distT="0" distB="0" distL="0" distR="0" simplePos="0" relativeHeight="3" behindDoc="1" locked="0" layoutInCell="0" allowOverlap="1">
              <wp:simplePos x="0" y="0"/>
              <wp:positionH relativeFrom="margin">
                <wp:align>center</wp:align>
              </wp:positionH>
              <wp:positionV relativeFrom="paragraph">
                <wp:posOffset>635</wp:posOffset>
              </wp:positionV>
              <wp:extent cx="15240" cy="15240"/>
              <wp:effectExtent l="0" t="0" r="0" b="0"/>
              <wp:wrapSquare wrapText="bothSides"/>
              <wp:docPr id="2" name="Рам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F6A26" w:rsidRDefault="00A4352C">
                          <w:pPr>
                            <w:pStyle w:val="af4"/>
                          </w:pPr>
                          <w:r>
                            <w:fldChar w:fldCharType="begin"/>
                          </w:r>
                          <w:r>
                            <w:instrText>PAGE</w:instrText>
                          </w:r>
                          <w:r>
                            <w:fldChar w:fldCharType="separate"/>
                          </w:r>
                          <w:r>
                            <w:t>0</w:t>
                          </w:r>
                          <w:r>
                            <w:fldChar w:fldCharType="end"/>
                          </w:r>
                        </w:p>
                      </w:txbxContent>
                    </wps:txbx>
                    <wps:bodyPr lIns="0" tIns="0" rIns="0" bIns="0" anchor="t">
                      <a:spAutoFit/>
                    </wps:bodyPr>
                  </wps:wsp>
                </a:graphicData>
              </a:graphic>
            </wp:anchor>
          </w:drawing>
        </mc:Choice>
        <mc:Fallback>
          <w:pict>
            <v:rect id="Рамка1" o:spid="_x0000_s1026" style="position:absolute;margin-left:0;margin-top:.05pt;width:1.2pt;height:1.2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" o:allowincell="f" filled="f" stroked="f" strokeweight="0">
              <v:textbox style="mso-fit-shape-to-text:t" inset="0,0,0,0">
                <w:txbxContent>
                  <w:p w:rsidR="007F6A26" w:rsidRDefault="00A4352C">
                    <w:pPr>
                      <w:pStyle w:val="af4"/>
                    </w:pPr>
                    <w:r>
                      <w:fldChar w:fldCharType="begin"/>
                    </w:r>
                    <w:r>
                      <w:instrText>PAGE</w:instrText>
                    </w:r>
                    <w:r>
                      <w:fldChar w:fldCharType="separate"/>
                    </w:r>
                    <w:r>
                      <w:t>0</w:t>
                    </w:r>
                    <w: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979850"/>
      <w:docPartObj>
        <w:docPartGallery w:val="Page Numbers (Top of Page)"/>
        <w:docPartUnique/>
      </w:docPartObj>
    </w:sdtPr>
    <w:sdtEndPr/>
    <w:sdtContent>
      <w:p w:rsidR="00D66A01" w:rsidRDefault="008E09FF">
        <w:pPr>
          <w:pStyle w:val="ae"/>
          <w:jc w:val="center"/>
        </w:pPr>
        <w:r>
          <w:rPr>
            <w:lang w:val="uk-UA"/>
          </w:rPr>
          <w:t>2</w:t>
        </w:r>
      </w:p>
    </w:sdtContent>
  </w:sdt>
  <w:p w:rsidR="007F6A26" w:rsidRDefault="007F6A26">
    <w:pPr>
      <w:pStyle w:val="ae"/>
      <w:jc w:val="center"/>
      <w:rPr>
        <w:rFonts w:ascii="Calibri" w:hAnsi="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26"/>
    <w:rsid w:val="000025FA"/>
    <w:rsid w:val="000248D1"/>
    <w:rsid w:val="00026C86"/>
    <w:rsid w:val="000322C2"/>
    <w:rsid w:val="00033649"/>
    <w:rsid w:val="00057F8F"/>
    <w:rsid w:val="000A0BD4"/>
    <w:rsid w:val="000C30F3"/>
    <w:rsid w:val="000D614D"/>
    <w:rsid w:val="0011736B"/>
    <w:rsid w:val="001176B3"/>
    <w:rsid w:val="0013103A"/>
    <w:rsid w:val="00152556"/>
    <w:rsid w:val="00184BFD"/>
    <w:rsid w:val="001918BC"/>
    <w:rsid w:val="001C141C"/>
    <w:rsid w:val="001E1BA0"/>
    <w:rsid w:val="002160FD"/>
    <w:rsid w:val="00237901"/>
    <w:rsid w:val="002446BE"/>
    <w:rsid w:val="002716C5"/>
    <w:rsid w:val="002757B0"/>
    <w:rsid w:val="002B6E98"/>
    <w:rsid w:val="002F4960"/>
    <w:rsid w:val="00307E37"/>
    <w:rsid w:val="00311F5A"/>
    <w:rsid w:val="00333E6B"/>
    <w:rsid w:val="0035494E"/>
    <w:rsid w:val="00375C48"/>
    <w:rsid w:val="00384E87"/>
    <w:rsid w:val="003A2163"/>
    <w:rsid w:val="003C1E76"/>
    <w:rsid w:val="003C383F"/>
    <w:rsid w:val="00454462"/>
    <w:rsid w:val="0046080A"/>
    <w:rsid w:val="004C30CF"/>
    <w:rsid w:val="004F0D60"/>
    <w:rsid w:val="004F238E"/>
    <w:rsid w:val="004F297D"/>
    <w:rsid w:val="00526CEE"/>
    <w:rsid w:val="00542F8E"/>
    <w:rsid w:val="00572870"/>
    <w:rsid w:val="00582DA5"/>
    <w:rsid w:val="005A5438"/>
    <w:rsid w:val="005B0B4D"/>
    <w:rsid w:val="005B5BD0"/>
    <w:rsid w:val="005C7344"/>
    <w:rsid w:val="005C7A6D"/>
    <w:rsid w:val="005D0410"/>
    <w:rsid w:val="005D0CDF"/>
    <w:rsid w:val="005D1902"/>
    <w:rsid w:val="005F0F94"/>
    <w:rsid w:val="005F4408"/>
    <w:rsid w:val="006167F8"/>
    <w:rsid w:val="0061736D"/>
    <w:rsid w:val="00633929"/>
    <w:rsid w:val="00663E04"/>
    <w:rsid w:val="00697CD3"/>
    <w:rsid w:val="006C26C3"/>
    <w:rsid w:val="00702349"/>
    <w:rsid w:val="00707CE1"/>
    <w:rsid w:val="007306EB"/>
    <w:rsid w:val="00731EDD"/>
    <w:rsid w:val="007364F5"/>
    <w:rsid w:val="00740275"/>
    <w:rsid w:val="00742DA2"/>
    <w:rsid w:val="00751A8E"/>
    <w:rsid w:val="007651F3"/>
    <w:rsid w:val="007749AF"/>
    <w:rsid w:val="007F6103"/>
    <w:rsid w:val="007F6A26"/>
    <w:rsid w:val="008010C9"/>
    <w:rsid w:val="00877173"/>
    <w:rsid w:val="008A670F"/>
    <w:rsid w:val="008B1246"/>
    <w:rsid w:val="008D4480"/>
    <w:rsid w:val="008E09FF"/>
    <w:rsid w:val="008F0ACE"/>
    <w:rsid w:val="008F479C"/>
    <w:rsid w:val="0091225D"/>
    <w:rsid w:val="00955C8D"/>
    <w:rsid w:val="00982B5A"/>
    <w:rsid w:val="009865BF"/>
    <w:rsid w:val="0099385E"/>
    <w:rsid w:val="009D0AFD"/>
    <w:rsid w:val="009D5B21"/>
    <w:rsid w:val="00A00682"/>
    <w:rsid w:val="00A4352C"/>
    <w:rsid w:val="00A558EF"/>
    <w:rsid w:val="00A61460"/>
    <w:rsid w:val="00A8702A"/>
    <w:rsid w:val="00AA4139"/>
    <w:rsid w:val="00AC1428"/>
    <w:rsid w:val="00AC39AD"/>
    <w:rsid w:val="00AC5F7C"/>
    <w:rsid w:val="00AD4589"/>
    <w:rsid w:val="00AD7EAA"/>
    <w:rsid w:val="00AE4055"/>
    <w:rsid w:val="00B04AA2"/>
    <w:rsid w:val="00B23D31"/>
    <w:rsid w:val="00B610F9"/>
    <w:rsid w:val="00B6136D"/>
    <w:rsid w:val="00B662E9"/>
    <w:rsid w:val="00B75E4B"/>
    <w:rsid w:val="00BF1871"/>
    <w:rsid w:val="00C26091"/>
    <w:rsid w:val="00C33F59"/>
    <w:rsid w:val="00C34330"/>
    <w:rsid w:val="00C358FE"/>
    <w:rsid w:val="00C77F67"/>
    <w:rsid w:val="00C861D7"/>
    <w:rsid w:val="00D22CA3"/>
    <w:rsid w:val="00D34F6F"/>
    <w:rsid w:val="00D625AC"/>
    <w:rsid w:val="00D66A01"/>
    <w:rsid w:val="00DB04A3"/>
    <w:rsid w:val="00DB0AF3"/>
    <w:rsid w:val="00DB0B0D"/>
    <w:rsid w:val="00DE5C9A"/>
    <w:rsid w:val="00E311A9"/>
    <w:rsid w:val="00E422D4"/>
    <w:rsid w:val="00E52E9B"/>
    <w:rsid w:val="00E63DFA"/>
    <w:rsid w:val="00E67579"/>
    <w:rsid w:val="00E67661"/>
    <w:rsid w:val="00E7558B"/>
    <w:rsid w:val="00E907A4"/>
    <w:rsid w:val="00EA722E"/>
    <w:rsid w:val="00EB7B9A"/>
    <w:rsid w:val="00EC3DFD"/>
    <w:rsid w:val="00EF7B10"/>
    <w:rsid w:val="00F1774C"/>
    <w:rsid w:val="00F25D6C"/>
    <w:rsid w:val="00F26451"/>
    <w:rsid w:val="00F34CB9"/>
    <w:rsid w:val="00F34EC4"/>
    <w:rsid w:val="00F67492"/>
    <w:rsid w:val="00F77A2B"/>
    <w:rsid w:val="00FA5651"/>
    <w:rsid w:val="00FB1066"/>
    <w:rsid w:val="00FE16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819B5C-53CF-4FDF-9904-AA19683E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E60"/>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uiPriority w:val="99"/>
    <w:qFormat/>
    <w:rsid w:val="00396E60"/>
    <w:rPr>
      <w:rFonts w:ascii="Antiqua" w:eastAsia="Calibri" w:hAnsi="Antiqua" w:cs="Times New Roman"/>
      <w:sz w:val="20"/>
      <w:szCs w:val="20"/>
      <w:lang w:val="en-US" w:eastAsia="ru-RU"/>
    </w:rPr>
  </w:style>
  <w:style w:type="character" w:customStyle="1" w:styleId="a4">
    <w:name w:val="Основний текст Знак"/>
    <w:basedOn w:val="a0"/>
    <w:uiPriority w:val="99"/>
    <w:semiHidden/>
    <w:qFormat/>
    <w:rsid w:val="00396E60"/>
    <w:rPr>
      <w:rFonts w:ascii="Antiqua" w:eastAsia="Times New Roman" w:hAnsi="Antiqua" w:cs="Times New Roman"/>
      <w:sz w:val="26"/>
      <w:szCs w:val="20"/>
      <w:lang w:eastAsia="ru-RU"/>
    </w:rPr>
  </w:style>
  <w:style w:type="character" w:customStyle="1" w:styleId="a5">
    <w:name w:val="Текст у виносці Знак"/>
    <w:basedOn w:val="a0"/>
    <w:uiPriority w:val="99"/>
    <w:semiHidden/>
    <w:qFormat/>
    <w:rsid w:val="006D66C7"/>
    <w:rPr>
      <w:rFonts w:ascii="Segoe UI" w:eastAsia="Times New Roman" w:hAnsi="Segoe UI" w:cs="Segoe UI"/>
      <w:sz w:val="18"/>
      <w:szCs w:val="18"/>
      <w:lang w:eastAsia="ru-RU"/>
    </w:rPr>
  </w:style>
  <w:style w:type="character" w:customStyle="1" w:styleId="HTML">
    <w:name w:val="Стандартний HTML Знак"/>
    <w:basedOn w:val="a0"/>
    <w:link w:val="HTML"/>
    <w:uiPriority w:val="99"/>
    <w:semiHidden/>
    <w:qFormat/>
    <w:rsid w:val="002A1F16"/>
    <w:rPr>
      <w:rFonts w:ascii="Courier New" w:eastAsia="Times New Roman" w:hAnsi="Courier New" w:cs="Courier New"/>
      <w:sz w:val="20"/>
      <w:szCs w:val="20"/>
      <w:lang w:val="ru-RU" w:eastAsia="ru-RU"/>
    </w:rPr>
  </w:style>
  <w:style w:type="character" w:styleId="a6">
    <w:name w:val="Hyperlink"/>
    <w:basedOn w:val="a0"/>
    <w:uiPriority w:val="99"/>
    <w:unhideWhenUsed/>
    <w:rsid w:val="002A1F16"/>
    <w:rPr>
      <w:color w:val="0000FF"/>
      <w:u w:val="single"/>
    </w:rPr>
  </w:style>
  <w:style w:type="character" w:customStyle="1" w:styleId="a7">
    <w:name w:val="Відвідане гіперпосилання"/>
    <w:basedOn w:val="a0"/>
    <w:uiPriority w:val="99"/>
    <w:semiHidden/>
    <w:unhideWhenUsed/>
    <w:rsid w:val="00C41818"/>
    <w:rPr>
      <w:color w:val="954F72" w:themeColor="followedHyperlink"/>
      <w:u w:val="single"/>
    </w:rPr>
  </w:style>
  <w:style w:type="character" w:customStyle="1" w:styleId="2">
    <w:name w:val="Основной текст (2)_"/>
    <w:link w:val="20"/>
    <w:qFormat/>
    <w:rsid w:val="00A07E6D"/>
    <w:rPr>
      <w:b/>
      <w:bCs/>
      <w:sz w:val="26"/>
      <w:szCs w:val="26"/>
      <w:shd w:val="clear" w:color="auto" w:fill="FFFFFF"/>
    </w:rPr>
  </w:style>
  <w:style w:type="character" w:customStyle="1" w:styleId="a8">
    <w:name w:val="Нижній колонтитул Знак"/>
    <w:basedOn w:val="a0"/>
    <w:uiPriority w:val="99"/>
    <w:qFormat/>
    <w:rsid w:val="006E2FD6"/>
    <w:rPr>
      <w:rFonts w:ascii="Antiqua" w:eastAsia="Times New Roman" w:hAnsi="Antiqua" w:cs="Times New Roman"/>
      <w:sz w:val="26"/>
      <w:szCs w:val="20"/>
      <w:lang w:eastAsia="ru-RU"/>
    </w:rPr>
  </w:style>
  <w:style w:type="paragraph" w:customStyle="1" w:styleId="1">
    <w:name w:val="Заголовок1"/>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396E60"/>
    <w:pPr>
      <w:spacing w:after="12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ad">
    <w:name w:val="Верхній і нижній колонтитули"/>
    <w:basedOn w:val="a"/>
    <w:qFormat/>
  </w:style>
  <w:style w:type="paragraph" w:styleId="ae">
    <w:name w:val="header"/>
    <w:basedOn w:val="a"/>
    <w:link w:val="af"/>
    <w:uiPriority w:val="99"/>
    <w:rsid w:val="00396E60"/>
    <w:pPr>
      <w:tabs>
        <w:tab w:val="center" w:pos="4819"/>
        <w:tab w:val="right" w:pos="9639"/>
      </w:tabs>
    </w:pPr>
    <w:rPr>
      <w:rFonts w:eastAsia="Calibri"/>
      <w:sz w:val="20"/>
      <w:lang w:val="en-US"/>
    </w:rPr>
  </w:style>
  <w:style w:type="paragraph" w:styleId="af0">
    <w:name w:val="Balloon Text"/>
    <w:basedOn w:val="a"/>
    <w:uiPriority w:val="99"/>
    <w:semiHidden/>
    <w:unhideWhenUsed/>
    <w:qFormat/>
    <w:rsid w:val="006D66C7"/>
    <w:rPr>
      <w:rFonts w:ascii="Segoe UI" w:hAnsi="Segoe UI" w:cs="Segoe UI"/>
      <w:sz w:val="18"/>
      <w:szCs w:val="18"/>
    </w:rPr>
  </w:style>
  <w:style w:type="paragraph" w:styleId="HTML0">
    <w:name w:val="HTML Preformatted"/>
    <w:basedOn w:val="a"/>
    <w:uiPriority w:val="99"/>
    <w:semiHidden/>
    <w:unhideWhenUsed/>
    <w:qFormat/>
    <w:rsid w:val="002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rPr>
  </w:style>
  <w:style w:type="paragraph" w:customStyle="1" w:styleId="20">
    <w:name w:val="Основной текст (2)"/>
    <w:basedOn w:val="a"/>
    <w:link w:val="2"/>
    <w:qFormat/>
    <w:rsid w:val="00A07E6D"/>
    <w:pPr>
      <w:widowControl w:val="0"/>
      <w:shd w:val="clear" w:color="auto" w:fill="FFFFFF"/>
      <w:spacing w:line="322" w:lineRule="exact"/>
      <w:jc w:val="both"/>
    </w:pPr>
    <w:rPr>
      <w:rFonts w:asciiTheme="minorHAnsi" w:eastAsiaTheme="minorHAnsi" w:hAnsiTheme="minorHAnsi" w:cstheme="minorBidi"/>
      <w:b/>
      <w:bCs/>
      <w:szCs w:val="26"/>
      <w:lang w:eastAsia="en-US"/>
    </w:rPr>
  </w:style>
  <w:style w:type="paragraph" w:customStyle="1" w:styleId="docdata">
    <w:name w:val="docdata"/>
    <w:basedOn w:val="a"/>
    <w:qFormat/>
    <w:rsid w:val="00A07E6D"/>
    <w:pPr>
      <w:spacing w:beforeAutospacing="1" w:afterAutospacing="1"/>
    </w:pPr>
    <w:rPr>
      <w:rFonts w:ascii="Times New Roman" w:hAnsi="Times New Roman"/>
      <w:sz w:val="24"/>
      <w:szCs w:val="24"/>
    </w:rPr>
  </w:style>
  <w:style w:type="paragraph" w:styleId="af1">
    <w:name w:val="Normal (Web)"/>
    <w:basedOn w:val="a"/>
    <w:uiPriority w:val="99"/>
    <w:unhideWhenUsed/>
    <w:qFormat/>
    <w:rsid w:val="00A07E6D"/>
    <w:pPr>
      <w:spacing w:beforeAutospacing="1" w:afterAutospacing="1"/>
    </w:pPr>
    <w:rPr>
      <w:rFonts w:ascii="Times New Roman" w:hAnsi="Times New Roman"/>
      <w:sz w:val="24"/>
      <w:szCs w:val="24"/>
    </w:rPr>
  </w:style>
  <w:style w:type="paragraph" w:styleId="af2">
    <w:name w:val="No Spacing"/>
    <w:uiPriority w:val="1"/>
    <w:qFormat/>
    <w:rsid w:val="00A07E6D"/>
    <w:rPr>
      <w:rFonts w:cs="Times New Roman"/>
    </w:rPr>
  </w:style>
  <w:style w:type="paragraph" w:styleId="af3">
    <w:name w:val="footer"/>
    <w:basedOn w:val="a"/>
    <w:uiPriority w:val="99"/>
    <w:unhideWhenUsed/>
    <w:rsid w:val="006E2FD6"/>
    <w:pPr>
      <w:tabs>
        <w:tab w:val="center" w:pos="4819"/>
        <w:tab w:val="right" w:pos="9639"/>
      </w:tabs>
    </w:pPr>
  </w:style>
  <w:style w:type="paragraph" w:customStyle="1" w:styleId="af4">
    <w:name w:val="Вміст рамки"/>
    <w:basedOn w:val="a"/>
    <w:qFormat/>
  </w:style>
  <w:style w:type="table" w:styleId="af5">
    <w:name w:val="Table Grid"/>
    <w:basedOn w:val="a1"/>
    <w:uiPriority w:val="39"/>
    <w:rsid w:val="0073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0"/>
    <w:uiPriority w:val="99"/>
    <w:semiHidden/>
    <w:rsid w:val="00307E37"/>
    <w:rPr>
      <w:color w:val="808080"/>
    </w:rPr>
  </w:style>
  <w:style w:type="table" w:customStyle="1" w:styleId="TableGrid">
    <w:name w:val="TableGrid"/>
    <w:rsid w:val="0013103A"/>
    <w:pPr>
      <w:suppressAutoHyphens w:val="0"/>
    </w:pPr>
    <w:rPr>
      <w:rFonts w:eastAsiaTheme="minorEastAsia"/>
      <w:lang w:eastAsia="uk-UA"/>
    </w:rPr>
    <w:tblPr>
      <w:tblCellMar>
        <w:top w:w="0" w:type="dxa"/>
        <w:left w:w="0" w:type="dxa"/>
        <w:bottom w:w="0" w:type="dxa"/>
        <w:right w:w="0" w:type="dxa"/>
      </w:tblCellMar>
    </w:tblPr>
  </w:style>
  <w:style w:type="character" w:customStyle="1" w:styleId="af">
    <w:name w:val="Верхний колонтитул Знак"/>
    <w:basedOn w:val="a0"/>
    <w:link w:val="ae"/>
    <w:uiPriority w:val="99"/>
    <w:rsid w:val="00D66A01"/>
    <w:rPr>
      <w:rFonts w:ascii="Antiqua" w:eastAsia="Calibri" w:hAnsi="Antiqua" w:cs="Times New Roman"/>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038596">
      <w:bodyDiv w:val="1"/>
      <w:marLeft w:val="0"/>
      <w:marRight w:val="0"/>
      <w:marTop w:val="0"/>
      <w:marBottom w:val="0"/>
      <w:divBdr>
        <w:top w:val="none" w:sz="0" w:space="0" w:color="auto"/>
        <w:left w:val="none" w:sz="0" w:space="0" w:color="auto"/>
        <w:bottom w:val="none" w:sz="0" w:space="0" w:color="auto"/>
        <w:right w:val="none" w:sz="0" w:space="0" w:color="auto"/>
      </w:divBdr>
    </w:div>
    <w:div w:id="1917203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koda.gov.ua/gromadyanam/karta-zakhysnykh-sporud-iaki-vidpovidaiut-vymoham-inkliuzyvnost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bukoda.gov.ua/gromadyanam/interaktivna-karta-zahisnih-sporud-civilnogo-zahist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ity.cv.ua/mt/meshkantsiu/bezpeka-6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mc.dsns.gov.ua/cv/bukleti" TargetMode="External"/><Relationship Id="rId4" Type="http://schemas.openxmlformats.org/officeDocument/2006/relationships/webSettings" Target="webSettings.xml"/><Relationship Id="rId9" Type="http://schemas.openxmlformats.org/officeDocument/2006/relationships/hyperlink" Target="https://nmc.dsns.gov.ua/cv/navchannya-naselennya-diyam-u-nadzvichaynih-situaciy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F77D-282B-4AFF-A825-A7B321D3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Pages>
  <Words>917</Words>
  <Characters>5232</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dc:creator>
  <cp:lastModifiedBy>Пользователь</cp:lastModifiedBy>
  <cp:revision>64</cp:revision>
  <cp:lastPrinted>2025-12-04T12:08:00Z</cp:lastPrinted>
  <dcterms:created xsi:type="dcterms:W3CDTF">2025-12-04T07:52:00Z</dcterms:created>
  <dcterms:modified xsi:type="dcterms:W3CDTF">2026-07-10T12:44:00Z</dcterms:modified>
  <dc:language>uk-UA</dc:language>
</cp:coreProperties>
</file>