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AF" w:rsidRPr="00C454D1" w:rsidRDefault="007749AF" w:rsidP="007749AF">
      <w:pPr>
        <w:suppressAutoHyphens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454D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ЗВІТ </w:t>
      </w:r>
    </w:p>
    <w:p w:rsidR="00AB1311" w:rsidRDefault="00D625AC" w:rsidP="009D0AFD">
      <w:pPr>
        <w:suppressAutoHyphens w:val="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/>
        </w:rPr>
      </w:pPr>
      <w:r w:rsidRPr="00C454D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/>
        </w:rPr>
        <w:t xml:space="preserve">про проведення інформаційних кампаній </w:t>
      </w:r>
    </w:p>
    <w:p w:rsidR="00AB1311" w:rsidRDefault="00D625AC" w:rsidP="009D0AFD">
      <w:pPr>
        <w:suppressAutoHyphens w:val="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/>
        </w:rPr>
      </w:pPr>
      <w:r w:rsidRPr="00C454D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/>
        </w:rPr>
        <w:t xml:space="preserve">щодо захисних споруд цивільного захисту </w:t>
      </w:r>
    </w:p>
    <w:p w:rsidR="00D625AC" w:rsidRPr="00C454D1" w:rsidRDefault="00D625AC" w:rsidP="009D0AFD">
      <w:pPr>
        <w:suppressAutoHyphens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454D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/>
        </w:rPr>
        <w:t>Чернівецької області</w:t>
      </w:r>
      <w:r w:rsidR="00AE12A5" w:rsidRPr="00AE12A5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AE12A5">
        <w:rPr>
          <w:rFonts w:ascii="Times New Roman" w:eastAsiaTheme="minorHAnsi" w:hAnsi="Times New Roman"/>
          <w:b/>
          <w:sz w:val="28"/>
          <w:szCs w:val="28"/>
          <w:lang w:eastAsia="en-US"/>
        </w:rPr>
        <w:t>за І</w:t>
      </w:r>
      <w:r w:rsidR="001876F2">
        <w:rPr>
          <w:rFonts w:ascii="Times New Roman" w:eastAsiaTheme="minorHAnsi" w:hAnsi="Times New Roman"/>
          <w:b/>
          <w:sz w:val="28"/>
          <w:szCs w:val="28"/>
          <w:lang w:eastAsia="en-US"/>
        </w:rPr>
        <w:t>І</w:t>
      </w:r>
      <w:r w:rsidR="00AE12A5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квартал 2026</w:t>
      </w:r>
      <w:r w:rsidR="00AE12A5" w:rsidRPr="00C454D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року</w:t>
      </w:r>
    </w:p>
    <w:p w:rsidR="00E52E9B" w:rsidRPr="00C454D1" w:rsidRDefault="00E52E9B" w:rsidP="00E52E9B">
      <w:pPr>
        <w:tabs>
          <w:tab w:val="left" w:pos="567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C175A0" w:rsidRPr="00F47132" w:rsidRDefault="00A4352C" w:rsidP="00C454D1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C454D1">
        <w:rPr>
          <w:rFonts w:ascii="Times New Roman" w:hAnsi="Times New Roman"/>
          <w:sz w:val="28"/>
          <w:szCs w:val="28"/>
        </w:rPr>
        <w:tab/>
      </w:r>
      <w:r w:rsidR="00D625AC" w:rsidRPr="00F47132">
        <w:rPr>
          <w:rFonts w:ascii="Times New Roman" w:hAnsi="Times New Roman"/>
          <w:sz w:val="27"/>
          <w:szCs w:val="27"/>
        </w:rPr>
        <w:t>Місцеві органи</w:t>
      </w:r>
      <w:r w:rsidRPr="00F47132">
        <w:rPr>
          <w:rFonts w:ascii="Times New Roman" w:hAnsi="Times New Roman"/>
          <w:sz w:val="27"/>
          <w:szCs w:val="27"/>
        </w:rPr>
        <w:t xml:space="preserve"> виконавчої влади, органами місцевого самоврядування </w:t>
      </w:r>
      <w:r w:rsidR="00D625AC" w:rsidRPr="00F47132">
        <w:rPr>
          <w:rFonts w:ascii="Times New Roman" w:hAnsi="Times New Roman"/>
          <w:sz w:val="27"/>
          <w:szCs w:val="27"/>
        </w:rPr>
        <w:t xml:space="preserve">Чернівецької області ведуть облік та вносять дані </w:t>
      </w:r>
      <w:r w:rsidRPr="00F47132">
        <w:rPr>
          <w:rFonts w:ascii="Times New Roman" w:hAnsi="Times New Roman"/>
          <w:sz w:val="27"/>
          <w:szCs w:val="27"/>
        </w:rPr>
        <w:t>до інформаційно-комунікаційної системи «Інформаційна система «Облік та візуалізація фонду захисних споруд цивільного захисту»</w:t>
      </w:r>
      <w:r w:rsidR="00D625AC" w:rsidRPr="00F47132">
        <w:rPr>
          <w:rFonts w:ascii="Times New Roman" w:hAnsi="Times New Roman"/>
          <w:sz w:val="27"/>
          <w:szCs w:val="27"/>
        </w:rPr>
        <w:t xml:space="preserve">. </w:t>
      </w:r>
    </w:p>
    <w:p w:rsidR="00F47132" w:rsidRPr="00F47132" w:rsidRDefault="00C175A0" w:rsidP="00F47132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D625AC" w:rsidRPr="00F47132">
        <w:rPr>
          <w:rFonts w:ascii="Times New Roman" w:hAnsi="Times New Roman"/>
          <w:sz w:val="27"/>
          <w:szCs w:val="27"/>
        </w:rPr>
        <w:t>Відповідно до заповненої інформації</w:t>
      </w:r>
      <w:r w:rsidR="00A4352C" w:rsidRPr="00F47132">
        <w:rPr>
          <w:rFonts w:ascii="Times New Roman" w:hAnsi="Times New Roman"/>
          <w:sz w:val="27"/>
          <w:szCs w:val="27"/>
        </w:rPr>
        <w:t xml:space="preserve"> станом на </w:t>
      </w:r>
      <w:r w:rsidR="00572870" w:rsidRPr="00F47132">
        <w:rPr>
          <w:rFonts w:ascii="Times New Roman" w:hAnsi="Times New Roman"/>
          <w:sz w:val="27"/>
          <w:szCs w:val="27"/>
        </w:rPr>
        <w:t>І</w:t>
      </w:r>
      <w:r w:rsidRPr="00F47132">
        <w:rPr>
          <w:rFonts w:ascii="Times New Roman" w:hAnsi="Times New Roman"/>
          <w:sz w:val="27"/>
          <w:szCs w:val="27"/>
        </w:rPr>
        <w:t>І</w:t>
      </w:r>
      <w:r w:rsidR="00572870" w:rsidRPr="00F47132">
        <w:rPr>
          <w:rFonts w:ascii="Times New Roman" w:hAnsi="Times New Roman"/>
          <w:sz w:val="27"/>
          <w:szCs w:val="27"/>
        </w:rPr>
        <w:t xml:space="preserve"> квартал</w:t>
      </w:r>
      <w:r w:rsidR="00C454D1" w:rsidRPr="00F47132">
        <w:rPr>
          <w:rFonts w:ascii="Times New Roman" w:hAnsi="Times New Roman"/>
          <w:sz w:val="27"/>
          <w:szCs w:val="27"/>
        </w:rPr>
        <w:t xml:space="preserve"> 2026</w:t>
      </w:r>
      <w:r w:rsidR="00A4352C" w:rsidRPr="00F47132">
        <w:rPr>
          <w:rFonts w:ascii="Times New Roman" w:hAnsi="Times New Roman"/>
          <w:sz w:val="27"/>
          <w:szCs w:val="27"/>
        </w:rPr>
        <w:t xml:space="preserve"> року </w:t>
      </w:r>
      <w:r w:rsidR="00D625AC" w:rsidRPr="00F47132">
        <w:rPr>
          <w:rFonts w:ascii="Times New Roman" w:hAnsi="Times New Roman"/>
          <w:sz w:val="27"/>
          <w:szCs w:val="27"/>
        </w:rPr>
        <w:t xml:space="preserve">на території Чернівецької області </w:t>
      </w:r>
      <w:r w:rsidR="00C454D1" w:rsidRPr="00F47132">
        <w:rPr>
          <w:rFonts w:ascii="Times New Roman" w:hAnsi="Times New Roman"/>
          <w:sz w:val="27"/>
          <w:szCs w:val="27"/>
        </w:rPr>
        <w:t xml:space="preserve">обліковуються </w:t>
      </w:r>
      <w:r w:rsidR="00F47132" w:rsidRPr="00F47132">
        <w:rPr>
          <w:rFonts w:ascii="Times New Roman" w:hAnsi="Times New Roman"/>
          <w:sz w:val="27"/>
          <w:szCs w:val="27"/>
        </w:rPr>
        <w:t xml:space="preserve">1967 об’єктів фонду захисних споруд цивільного захисту, з них:                                   </w:t>
      </w:r>
    </w:p>
    <w:p w:rsidR="00F47132" w:rsidRPr="00F47132" w:rsidRDefault="00F47132" w:rsidP="00F47132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  <w:t>78 сховищ;</w:t>
      </w:r>
    </w:p>
    <w:p w:rsidR="00F47132" w:rsidRPr="00F47132" w:rsidRDefault="00F47132" w:rsidP="00F47132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  <w:t>1018 протирадіаційних укриттів;</w:t>
      </w:r>
    </w:p>
    <w:p w:rsidR="00F47132" w:rsidRPr="00F47132" w:rsidRDefault="00F47132" w:rsidP="00F47132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  <w:t>1 споруда подвійного призначення з властивостями ПРУ;</w:t>
      </w:r>
    </w:p>
    <w:p w:rsidR="00F47132" w:rsidRPr="00F47132" w:rsidRDefault="00F47132" w:rsidP="00F47132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  <w:t xml:space="preserve">870 найпростіших укриттів. </w:t>
      </w:r>
    </w:p>
    <w:p w:rsidR="007F6A26" w:rsidRPr="00F47132" w:rsidRDefault="00D625AC" w:rsidP="00F47132">
      <w:pPr>
        <w:tabs>
          <w:tab w:val="left" w:pos="567"/>
        </w:tabs>
        <w:jc w:val="both"/>
        <w:rPr>
          <w:rFonts w:ascii="Times New Roman" w:eastAsia="Calibri" w:hAnsi="Times New Roman"/>
          <w:sz w:val="27"/>
          <w:szCs w:val="27"/>
          <w:lang w:eastAsia="en-US" w:bidi="uk-UA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A4352C" w:rsidRPr="00F47132">
        <w:rPr>
          <w:rFonts w:ascii="Times New Roman" w:hAnsi="Times New Roman"/>
          <w:sz w:val="27"/>
          <w:szCs w:val="27"/>
        </w:rPr>
        <w:t xml:space="preserve">Із зазначеної кількості об’єктів </w:t>
      </w:r>
      <w:r w:rsidR="00F47132" w:rsidRPr="00F47132">
        <w:rPr>
          <w:rFonts w:ascii="Times New Roman" w:eastAsiaTheme="minorHAnsi" w:hAnsi="Times New Roman"/>
          <w:color w:val="000000"/>
          <w:sz w:val="27"/>
          <w:szCs w:val="27"/>
          <w:lang w:eastAsia="en-US" w:bidi="uk-UA"/>
        </w:rPr>
        <w:t>до 153</w:t>
      </w:r>
      <w:r w:rsidR="00C454D1" w:rsidRPr="00F47132">
        <w:rPr>
          <w:rFonts w:ascii="Times New Roman" w:eastAsiaTheme="minorHAnsi" w:hAnsi="Times New Roman"/>
          <w:color w:val="000000"/>
          <w:sz w:val="27"/>
          <w:szCs w:val="27"/>
          <w:lang w:eastAsia="en-US" w:bidi="uk-UA"/>
        </w:rPr>
        <w:t xml:space="preserve"> захисної споруди цивільного захисту забезпечено доступ осіб з інвалідністю та інших маломобільних груп населення</w:t>
      </w:r>
      <w:r w:rsidR="00C454D1" w:rsidRPr="00F47132">
        <w:rPr>
          <w:rFonts w:ascii="Times New Roman" w:eastAsia="Calibri" w:hAnsi="Times New Roman"/>
          <w:sz w:val="27"/>
          <w:szCs w:val="27"/>
          <w:lang w:eastAsia="en-US" w:bidi="uk-UA"/>
        </w:rPr>
        <w:t>, а саме: обладнані пандусами, трапами, т</w:t>
      </w:r>
      <w:r w:rsidR="004131D9" w:rsidRPr="00F47132">
        <w:rPr>
          <w:rFonts w:ascii="Times New Roman" w:eastAsia="Calibri" w:hAnsi="Times New Roman"/>
          <w:sz w:val="27"/>
          <w:szCs w:val="27"/>
          <w:lang w:eastAsia="en-US" w:bidi="uk-UA"/>
        </w:rPr>
        <w:t>ощо.</w:t>
      </w:r>
    </w:p>
    <w:p w:rsidR="00F47132" w:rsidRPr="00F47132" w:rsidRDefault="00F47132" w:rsidP="00F47132">
      <w:pPr>
        <w:tabs>
          <w:tab w:val="left" w:pos="567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>Також за результатами обстежень на території Чернівецької області додатково визначено 75 об’єктів підземного простору, що можуть бути використані у невідкладних випадках для тимчасового перебування пересічного населення під час повітряної тривоги загальною місткістю на 19 007 осіб, з них: 19  підземних паркінгів (місткість – 10 450 осіб); 1  підземний об'єкт торгівлі та підприємство харчування (місткість – 250 осіб); 5 підземних культурно-видовищних об'єктів (театри, музеї, виставки, тощо) (місткість – 450 осіб)</w:t>
      </w:r>
      <w:r w:rsidR="00450B49">
        <w:rPr>
          <w:rFonts w:ascii="Times New Roman" w:hAnsi="Times New Roman"/>
          <w:sz w:val="27"/>
          <w:szCs w:val="27"/>
        </w:rPr>
        <w:t xml:space="preserve">; </w:t>
      </w:r>
      <w:bookmarkStart w:id="0" w:name="_GoBack"/>
      <w:bookmarkEnd w:id="0"/>
      <w:r w:rsidRPr="00F47132">
        <w:rPr>
          <w:rFonts w:ascii="Times New Roman" w:hAnsi="Times New Roman"/>
          <w:sz w:val="27"/>
          <w:szCs w:val="27"/>
        </w:rPr>
        <w:t xml:space="preserve">1 овочесховище (місткість – 500 осіб); 49 – інші підвальні (у тому числі технічні поверхи) та цокольні поверхи об’єктів цивільного і промислового призначення (місткість – 7357 осіб). </w:t>
      </w:r>
    </w:p>
    <w:p w:rsidR="00A70394" w:rsidRPr="00F47132" w:rsidRDefault="00A70394" w:rsidP="00A70394">
      <w:pPr>
        <w:tabs>
          <w:tab w:val="left" w:pos="567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  <w:t xml:space="preserve">Відповідно до наказу Державної служби України з надзвичайних ситуацій від 01 грудня 2025 року № 1526 «Про затвердження Плану комплексних обстежень об’єктів фонду захисних споруд цивільного захисту на 2026 рік» в Чернівецькій області впродовж року </w:t>
      </w:r>
      <w:r w:rsidR="004E79AF" w:rsidRPr="00F47132">
        <w:rPr>
          <w:rFonts w:ascii="Times New Roman" w:hAnsi="Times New Roman"/>
          <w:sz w:val="27"/>
          <w:szCs w:val="27"/>
        </w:rPr>
        <w:t>здійснюються</w:t>
      </w:r>
      <w:r w:rsidRPr="00F47132">
        <w:rPr>
          <w:rFonts w:ascii="Times New Roman" w:hAnsi="Times New Roman"/>
          <w:sz w:val="27"/>
          <w:szCs w:val="27"/>
        </w:rPr>
        <w:t xml:space="preserve"> комплексні обстеження об’єктів фонду захисних споруд цивільного захисту, які є плановими і проводяться один раз на рік згідно із затвердженим Планом. </w:t>
      </w:r>
    </w:p>
    <w:p w:rsidR="002B6E98" w:rsidRPr="00F47132" w:rsidRDefault="002B6E98" w:rsidP="006C26C3">
      <w:pPr>
        <w:tabs>
          <w:tab w:val="left" w:pos="567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>Балансоутримувачам захисних споруд цивільного захисту під час перевірок наголошується на необхідності приведення споруд у відповідності до вимог чинного законодавства та нормативно-правових актів.</w:t>
      </w:r>
      <w:r w:rsidR="00EF7B10" w:rsidRPr="00F47132">
        <w:rPr>
          <w:rFonts w:ascii="Times New Roman" w:hAnsi="Times New Roman"/>
          <w:sz w:val="27"/>
          <w:szCs w:val="27"/>
        </w:rPr>
        <w:t xml:space="preserve"> Захисні споруди мають бути доступними, безпечними та пристосованими для потреб усіх категорій населення, зокрема осіб з інвалідністю та інших маломобільних груп.</w:t>
      </w:r>
    </w:p>
    <w:p w:rsidR="00C175A0" w:rsidRPr="00F47132" w:rsidRDefault="00C175A0" w:rsidP="00C175A0">
      <w:pPr>
        <w:ind w:firstLine="567"/>
        <w:jc w:val="both"/>
        <w:rPr>
          <w:rFonts w:ascii="Times New Roman" w:eastAsiaTheme="minorHAnsi" w:hAnsi="Times New Roman"/>
          <w:color w:val="333333"/>
          <w:sz w:val="27"/>
          <w:szCs w:val="27"/>
          <w:lang w:eastAsia="en-US"/>
        </w:rPr>
      </w:pPr>
      <w:r w:rsidRPr="00F47132">
        <w:rPr>
          <w:rFonts w:ascii="Times New Roman" w:hAnsi="Times New Roman"/>
          <w:sz w:val="27"/>
          <w:szCs w:val="27"/>
        </w:rPr>
        <w:t xml:space="preserve">Додатково на адреси районних державних адміністрацій (районних військових адміністрацій), сільських, селищних, міських рад направлено листа Чернівецької обласної державної адміністрації (обласної військової адміністрації) (від 28.05.2026 № 01.62/50-3653) про доведення до відома власників (балансоутримувачів) об’єктів фонду захисних споруд цивільного захисту всіх форм власності щодо </w:t>
      </w:r>
      <w:r w:rsidRPr="00F47132">
        <w:rPr>
          <w:rFonts w:ascii="Times New Roman" w:eastAsiaTheme="minorHAnsi" w:hAnsi="Times New Roman"/>
          <w:sz w:val="27"/>
          <w:szCs w:val="27"/>
          <w:lang w:eastAsia="en-US"/>
        </w:rPr>
        <w:t>забезпечення безперешкодного доступу особам з інвалідністю та іншим маломобільним групам населення до об’єктів фонду.</w:t>
      </w:r>
    </w:p>
    <w:p w:rsidR="00A70394" w:rsidRPr="00F47132" w:rsidRDefault="00A70394" w:rsidP="00B47FAE">
      <w:pPr>
        <w:tabs>
          <w:tab w:val="left" w:pos="567"/>
        </w:tabs>
        <w:ind w:firstLine="567"/>
        <w:jc w:val="both"/>
        <w:rPr>
          <w:rFonts w:ascii="Times New Roman" w:hAnsi="Times New Roman"/>
          <w:sz w:val="27"/>
          <w:szCs w:val="27"/>
        </w:rPr>
      </w:pPr>
      <w:bookmarkStart w:id="1" w:name="n50"/>
      <w:bookmarkStart w:id="2" w:name="n51"/>
      <w:bookmarkEnd w:id="1"/>
      <w:bookmarkEnd w:id="2"/>
      <w:r w:rsidRPr="00F47132">
        <w:rPr>
          <w:rFonts w:ascii="Times New Roman" w:hAnsi="Times New Roman"/>
          <w:sz w:val="27"/>
          <w:szCs w:val="27"/>
        </w:rPr>
        <w:lastRenderedPageBreak/>
        <w:t xml:space="preserve">Інформацію щодо об’єктів фонду </w:t>
      </w:r>
      <w:r w:rsidRPr="00F47132">
        <w:rPr>
          <w:rFonts w:ascii="Times New Roman" w:hAnsi="Times New Roman"/>
          <w:color w:val="000000"/>
          <w:sz w:val="27"/>
          <w:szCs w:val="27"/>
        </w:rPr>
        <w:t>захисних споруд цивільного захисту</w:t>
      </w:r>
      <w:r w:rsidRPr="00F47132">
        <w:rPr>
          <w:rFonts w:ascii="Times New Roman" w:hAnsi="Times New Roman"/>
          <w:sz w:val="27"/>
          <w:szCs w:val="27"/>
        </w:rPr>
        <w:t xml:space="preserve"> розміщено на офіційних вебресурсах, сторінках соціальних мереж тощо. Крім того, інформування з питань укриття населення здійснюється: шляхом розповсюдження наочної агітації (буклетів та інше), розміщення інформації у ЗМІ тощо. Розроблені на регіональному рівні інтерактивні карти містять інформацію щодо сховищ, протирадіаційних укриттів, споруд подвійного призначення із відповідними захисними властивостями, а також найпростіші укриття.</w:t>
      </w:r>
    </w:p>
    <w:p w:rsidR="004F297D" w:rsidRPr="00F47132" w:rsidRDefault="004F297D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5D1902" w:rsidRPr="00F47132">
        <w:rPr>
          <w:rFonts w:ascii="Times New Roman" w:hAnsi="Times New Roman"/>
          <w:sz w:val="27"/>
          <w:szCs w:val="27"/>
        </w:rPr>
        <w:t>Для інформування населення Чернівецької області н</w:t>
      </w:r>
      <w:r w:rsidRPr="00F47132">
        <w:rPr>
          <w:rFonts w:ascii="Times New Roman" w:hAnsi="Times New Roman" w:hint="eastAsia"/>
          <w:sz w:val="27"/>
          <w:szCs w:val="27"/>
        </w:rPr>
        <w:t>а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сайті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Чернівецької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обласної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державної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адміністрації</w:t>
      </w:r>
      <w:r w:rsidRPr="00F47132">
        <w:rPr>
          <w:rFonts w:ascii="Times New Roman" w:hAnsi="Times New Roman"/>
          <w:sz w:val="27"/>
          <w:szCs w:val="27"/>
        </w:rPr>
        <w:t xml:space="preserve"> (</w:t>
      </w:r>
      <w:r w:rsidRPr="00F47132">
        <w:rPr>
          <w:rFonts w:ascii="Times New Roman" w:hAnsi="Times New Roman" w:hint="eastAsia"/>
          <w:sz w:val="27"/>
          <w:szCs w:val="27"/>
        </w:rPr>
        <w:t>обласної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військової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адміністрації</w:t>
      </w:r>
      <w:r w:rsidRPr="00F47132">
        <w:rPr>
          <w:rFonts w:ascii="Times New Roman" w:hAnsi="Times New Roman"/>
          <w:sz w:val="27"/>
          <w:szCs w:val="27"/>
        </w:rPr>
        <w:t xml:space="preserve">) </w:t>
      </w:r>
      <w:r w:rsidRPr="00F47132">
        <w:rPr>
          <w:rFonts w:ascii="Times New Roman" w:hAnsi="Times New Roman" w:hint="eastAsia"/>
          <w:sz w:val="27"/>
          <w:szCs w:val="27"/>
        </w:rPr>
        <w:t>в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рубриці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«Громадянам»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розміщена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інтерактивна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карта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захисних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споруд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цивільного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захисту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Чернівецької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області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із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зазначенням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місць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їх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розташування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в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тому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числі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захисні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споруди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які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обладнані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для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перебування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в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них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осіб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з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інвалідністю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та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інших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маломобільних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груп</w:t>
      </w:r>
      <w:r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 w:hint="eastAsia"/>
          <w:sz w:val="27"/>
          <w:szCs w:val="27"/>
        </w:rPr>
        <w:t>населення</w:t>
      </w:r>
      <w:r w:rsidRPr="00F47132">
        <w:rPr>
          <w:rFonts w:ascii="Times New Roman" w:hAnsi="Times New Roman"/>
          <w:sz w:val="27"/>
          <w:szCs w:val="27"/>
        </w:rPr>
        <w:t xml:space="preserve"> </w:t>
      </w:r>
    </w:p>
    <w:p w:rsidR="00245261" w:rsidRPr="00C454D1" w:rsidRDefault="00245261" w:rsidP="004F297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4F297D" w:rsidRPr="00F47132" w:rsidRDefault="006E1B6F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hyperlink r:id="rId7" w:history="1">
        <w:r w:rsidR="00E72EA6" w:rsidRPr="007A527E">
          <w:rPr>
            <w:rStyle w:val="a6"/>
            <w:rFonts w:ascii="Times New Roman" w:hAnsi="Times New Roman"/>
            <w:sz w:val="27"/>
            <w:szCs w:val="27"/>
          </w:rPr>
          <w:t>https://bukoda.gov.ua/gromadyanam/interaktivna-karta-zahisnih-sporud-civilnogo-zahistu</w:t>
        </w:r>
      </w:hyperlink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</w:p>
    <w:p w:rsidR="00245261" w:rsidRPr="00F47132" w:rsidRDefault="00245261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</w:p>
    <w:p w:rsidR="00245261" w:rsidRPr="00F47132" w:rsidRDefault="006E1B6F" w:rsidP="00245261">
      <w:pPr>
        <w:suppressAutoHyphens w:val="0"/>
        <w:spacing w:after="160" w:line="259" w:lineRule="auto"/>
        <w:rPr>
          <w:rFonts w:ascii="Times New Roman" w:eastAsia="Calibri" w:hAnsi="Times New Roman"/>
          <w:color w:val="0070C0"/>
          <w:sz w:val="27"/>
          <w:szCs w:val="27"/>
          <w:lang w:eastAsia="en-US"/>
        </w:rPr>
      </w:pPr>
      <w:hyperlink r:id="rId8" w:history="1">
        <w:r w:rsidR="00245261" w:rsidRPr="00F47132">
          <w:rPr>
            <w:rFonts w:ascii="Times New Roman" w:eastAsia="Calibri" w:hAnsi="Times New Roman"/>
            <w:color w:val="0070C0"/>
            <w:sz w:val="27"/>
            <w:szCs w:val="27"/>
            <w:u w:val="single"/>
            <w:lang w:eastAsia="en-US"/>
          </w:rPr>
          <w:t>https://bukoda.gov.ua/gromadyanam/karta-zakhysnykh-sporud-iaki-vidpovidaiut-vymoham-inkliuzyvnosti</w:t>
        </w:r>
      </w:hyperlink>
      <w:r w:rsidR="00245261" w:rsidRPr="00F47132">
        <w:rPr>
          <w:rFonts w:ascii="Times New Roman" w:eastAsia="Calibri" w:hAnsi="Times New Roman"/>
          <w:color w:val="0070C0"/>
          <w:sz w:val="27"/>
          <w:szCs w:val="27"/>
          <w:lang w:eastAsia="en-US"/>
        </w:rPr>
        <w:t xml:space="preserve"> </w:t>
      </w:r>
    </w:p>
    <w:p w:rsidR="004F297D" w:rsidRPr="00F47132" w:rsidRDefault="005D1902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A660DC" w:rsidRPr="00F47132">
        <w:rPr>
          <w:rFonts w:ascii="Times New Roman" w:hAnsi="Times New Roman"/>
          <w:sz w:val="27"/>
          <w:szCs w:val="27"/>
        </w:rPr>
        <w:t>З</w:t>
      </w:r>
      <w:r w:rsidR="004F297D" w:rsidRPr="00F47132">
        <w:rPr>
          <w:rFonts w:ascii="Times New Roman" w:hAnsi="Times New Roman" w:hint="eastAsia"/>
          <w:sz w:val="27"/>
          <w:szCs w:val="27"/>
        </w:rPr>
        <w:t>азначена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карта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розміщена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на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сайтах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районних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державних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адміністрацій</w:t>
      </w:r>
      <w:r w:rsidR="004F297D" w:rsidRPr="00F47132">
        <w:rPr>
          <w:rFonts w:ascii="Times New Roman" w:hAnsi="Times New Roman"/>
          <w:sz w:val="27"/>
          <w:szCs w:val="27"/>
        </w:rPr>
        <w:t xml:space="preserve"> (</w:t>
      </w:r>
      <w:r w:rsidR="004F297D" w:rsidRPr="00F47132">
        <w:rPr>
          <w:rFonts w:ascii="Times New Roman" w:hAnsi="Times New Roman" w:hint="eastAsia"/>
          <w:sz w:val="27"/>
          <w:szCs w:val="27"/>
        </w:rPr>
        <w:t>районних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військових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адміністрацій</w:t>
      </w:r>
      <w:r w:rsidR="004F297D" w:rsidRPr="00F47132">
        <w:rPr>
          <w:rFonts w:ascii="Times New Roman" w:hAnsi="Times New Roman"/>
          <w:sz w:val="27"/>
          <w:szCs w:val="27"/>
        </w:rPr>
        <w:t xml:space="preserve">) </w:t>
      </w:r>
      <w:r w:rsidR="004F297D" w:rsidRPr="00F47132">
        <w:rPr>
          <w:rFonts w:ascii="Times New Roman" w:hAnsi="Times New Roman" w:hint="eastAsia"/>
          <w:sz w:val="27"/>
          <w:szCs w:val="27"/>
        </w:rPr>
        <w:t>та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Чернівецької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міської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ради</w:t>
      </w:r>
      <w:r w:rsidR="004F297D" w:rsidRPr="00F47132">
        <w:rPr>
          <w:rFonts w:ascii="Times New Roman" w:hAnsi="Times New Roman"/>
          <w:sz w:val="27"/>
          <w:szCs w:val="27"/>
        </w:rPr>
        <w:t>:</w:t>
      </w:r>
    </w:p>
    <w:p w:rsidR="004F297D" w:rsidRPr="00F47132" w:rsidRDefault="00E63DFA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307E37" w:rsidRPr="00F47132">
        <w:rPr>
          <w:rFonts w:ascii="Times New Roman" w:hAnsi="Times New Roman"/>
          <w:sz w:val="27"/>
          <w:szCs w:val="27"/>
        </w:rPr>
        <w:t>1.</w:t>
      </w:r>
      <m:oMath>
        <m:r>
          <w:rPr>
            <w:rFonts w:ascii="Cambria Math" w:hAnsi="Cambria Math"/>
            <w:sz w:val="27"/>
            <w:szCs w:val="27"/>
          </w:rPr>
          <m:t> </m:t>
        </m:r>
      </m:oMath>
      <w:r w:rsidR="004F297D" w:rsidRPr="00F47132">
        <w:rPr>
          <w:rFonts w:ascii="Times New Roman" w:hAnsi="Times New Roman" w:hint="eastAsia"/>
          <w:sz w:val="27"/>
          <w:szCs w:val="27"/>
        </w:rPr>
        <w:t>Чернівецька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5D1902" w:rsidRPr="00F47132">
        <w:rPr>
          <w:rFonts w:ascii="Times New Roman" w:hAnsi="Times New Roman" w:hint="eastAsia"/>
          <w:sz w:val="27"/>
          <w:szCs w:val="27"/>
        </w:rPr>
        <w:t>районна</w:t>
      </w:r>
      <w:r w:rsidR="005D1902" w:rsidRPr="00F47132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0248D1" w:rsidRPr="00F47132">
        <w:rPr>
          <w:rFonts w:ascii="Times New Roman" w:hAnsi="Times New Roman"/>
          <w:sz w:val="27"/>
          <w:szCs w:val="27"/>
        </w:rPr>
        <w:t>державна адміністрація (районна військова адміністрація)</w:t>
      </w:r>
    </w:p>
    <w:p w:rsidR="004F297D" w:rsidRPr="00F47132" w:rsidRDefault="006E1B6F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hyperlink r:id="rId9" w:history="1">
        <w:r w:rsidR="004F297D" w:rsidRPr="00F47132">
          <w:rPr>
            <w:rStyle w:val="a6"/>
            <w:rFonts w:ascii="Times New Roman" w:hAnsi="Times New Roman"/>
            <w:sz w:val="27"/>
            <w:szCs w:val="27"/>
          </w:rPr>
          <w:t>https://chernivecka-rda.gov.ua/karta-zahisnih-sporud-ukraini-10-37-50-01-07-2025/</w:t>
        </w:r>
      </w:hyperlink>
      <w:r w:rsidR="004F297D" w:rsidRPr="00F47132">
        <w:rPr>
          <w:rFonts w:ascii="Times New Roman" w:hAnsi="Times New Roman"/>
          <w:sz w:val="27"/>
          <w:szCs w:val="27"/>
        </w:rPr>
        <w:t xml:space="preserve">  </w:t>
      </w:r>
    </w:p>
    <w:p w:rsidR="00E63DFA" w:rsidRPr="00F47132" w:rsidRDefault="00E63DFA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307E37" w:rsidRPr="00F47132">
        <w:rPr>
          <w:rFonts w:ascii="Times New Roman" w:hAnsi="Times New Roman"/>
          <w:sz w:val="27"/>
          <w:szCs w:val="27"/>
        </w:rPr>
        <w:t>2.</w:t>
      </w:r>
      <m:oMath>
        <m:r>
          <w:rPr>
            <w:rFonts w:ascii="Cambria Math" w:hAnsi="Cambria Math"/>
            <w:sz w:val="27"/>
            <w:szCs w:val="27"/>
          </w:rPr>
          <m:t> </m:t>
        </m:r>
      </m:oMath>
      <w:r w:rsidR="004F297D" w:rsidRPr="00F47132">
        <w:rPr>
          <w:rFonts w:ascii="Times New Roman" w:hAnsi="Times New Roman" w:hint="eastAsia"/>
          <w:sz w:val="27"/>
          <w:szCs w:val="27"/>
        </w:rPr>
        <w:t>Вижницька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0248D1" w:rsidRPr="00F47132">
        <w:rPr>
          <w:rFonts w:ascii="Times New Roman" w:hAnsi="Times New Roman" w:hint="eastAsia"/>
          <w:sz w:val="27"/>
          <w:szCs w:val="27"/>
        </w:rPr>
        <w:t>районна</w:t>
      </w:r>
      <w:r w:rsidR="000248D1" w:rsidRPr="00F47132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0248D1" w:rsidRPr="00F47132">
        <w:rPr>
          <w:rFonts w:ascii="Times New Roman" w:hAnsi="Times New Roman"/>
          <w:sz w:val="27"/>
          <w:szCs w:val="27"/>
        </w:rPr>
        <w:t>державна адміністрація (районна військова адміністрація)</w:t>
      </w:r>
    </w:p>
    <w:p w:rsidR="004F297D" w:rsidRPr="00F47132" w:rsidRDefault="006E1B6F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hyperlink r:id="rId10" w:history="1">
        <w:r w:rsidR="004F297D" w:rsidRPr="00F47132">
          <w:rPr>
            <w:rStyle w:val="a6"/>
            <w:rFonts w:ascii="Times New Roman" w:hAnsi="Times New Roman"/>
            <w:sz w:val="27"/>
            <w:szCs w:val="27"/>
          </w:rPr>
          <w:t>https://vnrda.gov.ua/interaktivna-karta-zahisnih-sporud-civilnogo-zahistu-cherniveckoi-oblasti-15-06-57-07-07-2025/</w:t>
        </w:r>
      </w:hyperlink>
      <w:r w:rsidR="004F297D" w:rsidRPr="00F47132">
        <w:rPr>
          <w:rFonts w:ascii="Times New Roman" w:hAnsi="Times New Roman"/>
          <w:sz w:val="27"/>
          <w:szCs w:val="27"/>
        </w:rPr>
        <w:t xml:space="preserve">  </w:t>
      </w:r>
    </w:p>
    <w:p w:rsidR="00E63DFA" w:rsidRPr="00F47132" w:rsidRDefault="00E63DFA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307E37" w:rsidRPr="00F47132">
        <w:rPr>
          <w:rFonts w:ascii="Times New Roman" w:hAnsi="Times New Roman"/>
          <w:sz w:val="27"/>
          <w:szCs w:val="27"/>
        </w:rPr>
        <w:t>3.</w:t>
      </w:r>
      <m:oMath>
        <m:r>
          <w:rPr>
            <w:rFonts w:ascii="Cambria Math" w:hAnsi="Cambria Math"/>
            <w:sz w:val="27"/>
            <w:szCs w:val="27"/>
          </w:rPr>
          <m:t> </m:t>
        </m:r>
      </m:oMath>
      <w:r w:rsidR="004F297D" w:rsidRPr="00F47132">
        <w:rPr>
          <w:rFonts w:ascii="Times New Roman" w:hAnsi="Times New Roman" w:hint="eastAsia"/>
          <w:sz w:val="27"/>
          <w:szCs w:val="27"/>
        </w:rPr>
        <w:t>Дністровська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1C141C" w:rsidRPr="00F47132">
        <w:rPr>
          <w:rFonts w:ascii="Times New Roman" w:hAnsi="Times New Roman" w:hint="eastAsia"/>
          <w:sz w:val="27"/>
          <w:szCs w:val="27"/>
        </w:rPr>
        <w:t>районна</w:t>
      </w:r>
      <w:r w:rsidR="001C141C" w:rsidRPr="00F47132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1C141C" w:rsidRPr="00F47132">
        <w:rPr>
          <w:rFonts w:ascii="Times New Roman" w:hAnsi="Times New Roman"/>
          <w:sz w:val="27"/>
          <w:szCs w:val="27"/>
        </w:rPr>
        <w:t xml:space="preserve">державна адміністрація (районна військова адміністрація) </w:t>
      </w:r>
    </w:p>
    <w:p w:rsidR="004F297D" w:rsidRPr="00F47132" w:rsidRDefault="006E1B6F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hyperlink r:id="rId11" w:history="1">
        <w:r w:rsidR="004F297D" w:rsidRPr="00F47132">
          <w:rPr>
            <w:rStyle w:val="a6"/>
            <w:rFonts w:ascii="Times New Roman" w:hAnsi="Times New Roman"/>
            <w:sz w:val="27"/>
            <w:szCs w:val="27"/>
          </w:rPr>
          <w:t>https://dnistrovska-rda.gov.ua/zahisni-sporudi-civilnogo-zahistu-cherniveckoi-oblasti-11-23-18-20-01-2025/</w:t>
        </w:r>
      </w:hyperlink>
      <w:r w:rsidR="004F297D" w:rsidRPr="00F47132">
        <w:rPr>
          <w:rFonts w:ascii="Times New Roman" w:hAnsi="Times New Roman"/>
          <w:sz w:val="27"/>
          <w:szCs w:val="27"/>
        </w:rPr>
        <w:t xml:space="preserve">  </w:t>
      </w:r>
    </w:p>
    <w:p w:rsidR="004F297D" w:rsidRPr="00F47132" w:rsidRDefault="00E63DFA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307E37" w:rsidRPr="00F47132">
        <w:rPr>
          <w:rFonts w:ascii="Times New Roman" w:hAnsi="Times New Roman"/>
          <w:sz w:val="27"/>
          <w:szCs w:val="27"/>
        </w:rPr>
        <w:t>4.</w:t>
      </w:r>
      <m:oMath>
        <m:r>
          <w:rPr>
            <w:rFonts w:ascii="Cambria Math" w:hAnsi="Cambria Math"/>
            <w:sz w:val="27"/>
            <w:szCs w:val="27"/>
          </w:rPr>
          <m:t> </m:t>
        </m:r>
      </m:oMath>
      <w:r w:rsidR="004F297D" w:rsidRPr="00F47132">
        <w:rPr>
          <w:rFonts w:ascii="Times New Roman" w:hAnsi="Times New Roman" w:hint="eastAsia"/>
          <w:sz w:val="27"/>
          <w:szCs w:val="27"/>
        </w:rPr>
        <w:t>Чернівецька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міська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рада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</w:p>
    <w:p w:rsidR="004F297D" w:rsidRPr="00F47132" w:rsidRDefault="006E1B6F" w:rsidP="004F297D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hyperlink r:id="rId12" w:history="1">
        <w:r w:rsidR="004F297D" w:rsidRPr="00F47132">
          <w:rPr>
            <w:rStyle w:val="a6"/>
            <w:rFonts w:ascii="Times New Roman" w:hAnsi="Times New Roman"/>
            <w:sz w:val="27"/>
            <w:szCs w:val="27"/>
          </w:rPr>
          <w:t>https://city.cv.ua/mt/meshkantsiu/bezpeka-68</w:t>
        </w:r>
      </w:hyperlink>
      <w:r w:rsidR="004F297D" w:rsidRPr="00F47132">
        <w:rPr>
          <w:rFonts w:ascii="Times New Roman" w:hAnsi="Times New Roman"/>
          <w:sz w:val="27"/>
          <w:szCs w:val="27"/>
        </w:rPr>
        <w:t xml:space="preserve">  </w:t>
      </w:r>
    </w:p>
    <w:p w:rsidR="00633929" w:rsidRPr="00F47132" w:rsidRDefault="005F4408" w:rsidP="00245261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  <w:r w:rsidRPr="00F47132">
        <w:rPr>
          <w:rFonts w:ascii="Times New Roman" w:hAnsi="Times New Roman"/>
          <w:sz w:val="27"/>
          <w:szCs w:val="27"/>
        </w:rPr>
        <w:tab/>
      </w:r>
      <w:r w:rsidR="004F297D" w:rsidRPr="00F47132">
        <w:rPr>
          <w:rFonts w:ascii="Times New Roman" w:hAnsi="Times New Roman" w:hint="eastAsia"/>
          <w:sz w:val="27"/>
          <w:szCs w:val="27"/>
        </w:rPr>
        <w:t>Також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для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інформування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населення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у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мобільному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застосунку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Єдиного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державного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вебпорталу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електронних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послуг</w:t>
      </w:r>
      <w:r w:rsidR="004F297D" w:rsidRPr="00F47132">
        <w:rPr>
          <w:rFonts w:ascii="Times New Roman" w:hAnsi="Times New Roman"/>
          <w:sz w:val="27"/>
          <w:szCs w:val="27"/>
        </w:rPr>
        <w:t xml:space="preserve">  - </w:t>
      </w:r>
      <w:r w:rsidR="004F297D" w:rsidRPr="00F47132">
        <w:rPr>
          <w:rFonts w:ascii="Times New Roman" w:hAnsi="Times New Roman" w:hint="eastAsia"/>
          <w:sz w:val="27"/>
          <w:szCs w:val="27"/>
        </w:rPr>
        <w:t>Порталу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Pr="00F47132">
        <w:rPr>
          <w:rFonts w:ascii="Times New Roman" w:hAnsi="Times New Roman"/>
          <w:sz w:val="27"/>
          <w:szCs w:val="27"/>
        </w:rPr>
        <w:t>«</w:t>
      </w:r>
      <w:r w:rsidR="004F297D" w:rsidRPr="00F47132">
        <w:rPr>
          <w:rFonts w:ascii="Times New Roman" w:hAnsi="Times New Roman" w:hint="eastAsia"/>
          <w:sz w:val="27"/>
          <w:szCs w:val="27"/>
        </w:rPr>
        <w:t>Дія</w:t>
      </w:r>
      <w:r w:rsidRPr="00F47132">
        <w:rPr>
          <w:rFonts w:ascii="Times New Roman" w:hAnsi="Times New Roman"/>
          <w:sz w:val="27"/>
          <w:szCs w:val="27"/>
        </w:rPr>
        <w:t>»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є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інформація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щодо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об’єктів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фонду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захисних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споруд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цивільного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захисту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на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території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Чернівецької</w:t>
      </w:r>
      <w:r w:rsidR="004F297D" w:rsidRPr="00F47132">
        <w:rPr>
          <w:rFonts w:ascii="Times New Roman" w:hAnsi="Times New Roman"/>
          <w:sz w:val="27"/>
          <w:szCs w:val="27"/>
        </w:rPr>
        <w:t xml:space="preserve"> </w:t>
      </w:r>
      <w:r w:rsidR="004F297D" w:rsidRPr="00F47132">
        <w:rPr>
          <w:rFonts w:ascii="Times New Roman" w:hAnsi="Times New Roman" w:hint="eastAsia"/>
          <w:sz w:val="27"/>
          <w:szCs w:val="27"/>
        </w:rPr>
        <w:t>області</w:t>
      </w:r>
      <w:r w:rsidR="004F297D" w:rsidRPr="00F47132">
        <w:rPr>
          <w:rFonts w:ascii="Times New Roman" w:hAnsi="Times New Roman"/>
          <w:sz w:val="27"/>
          <w:szCs w:val="27"/>
        </w:rPr>
        <w:t>.</w:t>
      </w:r>
    </w:p>
    <w:p w:rsidR="00245261" w:rsidRPr="00F47132" w:rsidRDefault="00245261" w:rsidP="00572870">
      <w:pPr>
        <w:suppressAutoHyphens w:val="0"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</w:p>
    <w:p w:rsidR="00115ECA" w:rsidRPr="00F47132" w:rsidRDefault="00115ECA" w:rsidP="00572870">
      <w:pPr>
        <w:suppressAutoHyphens w:val="0"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</w:p>
    <w:p w:rsidR="008C298D" w:rsidRPr="00F47132" w:rsidRDefault="008C298D" w:rsidP="00572870">
      <w:pPr>
        <w:suppressAutoHyphens w:val="0"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F47132">
        <w:rPr>
          <w:rFonts w:ascii="Times New Roman" w:eastAsiaTheme="minorHAnsi" w:hAnsi="Times New Roman"/>
          <w:b/>
          <w:sz w:val="27"/>
          <w:szCs w:val="27"/>
          <w:lang w:eastAsia="en-US"/>
        </w:rPr>
        <w:t>___________________________________________</w:t>
      </w:r>
    </w:p>
    <w:p w:rsidR="007F6A26" w:rsidRPr="00F47132" w:rsidRDefault="007F6A26" w:rsidP="00C77F67">
      <w:pPr>
        <w:tabs>
          <w:tab w:val="left" w:pos="567"/>
        </w:tabs>
        <w:jc w:val="both"/>
        <w:rPr>
          <w:rFonts w:ascii="Times New Roman" w:hAnsi="Times New Roman"/>
          <w:sz w:val="27"/>
          <w:szCs w:val="27"/>
        </w:rPr>
      </w:pPr>
    </w:p>
    <w:sectPr w:rsidR="007F6A26" w:rsidRPr="00F47132" w:rsidSect="004514E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567" w:bottom="1135" w:left="1701" w:header="142" w:footer="0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B6F" w:rsidRDefault="006E1B6F">
      <w:r>
        <w:separator/>
      </w:r>
    </w:p>
  </w:endnote>
  <w:endnote w:type="continuationSeparator" w:id="0">
    <w:p w:rsidR="006E1B6F" w:rsidRDefault="006E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entury Gothic"/>
    <w:charset w:val="CC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ED" w:rsidRDefault="004514E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ED" w:rsidRDefault="004514E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ED" w:rsidRDefault="004514E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B6F" w:rsidRDefault="006E1B6F">
      <w:r>
        <w:separator/>
      </w:r>
    </w:p>
  </w:footnote>
  <w:footnote w:type="continuationSeparator" w:id="0">
    <w:p w:rsidR="006E1B6F" w:rsidRDefault="006E1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A26" w:rsidRDefault="00A4352C">
    <w:r>
      <w:rPr>
        <w:noProof/>
        <w:lang w:val="ru-RU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2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6A26" w:rsidRDefault="00A4352C">
                          <w:pPr>
                            <w:pStyle w:val="af4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2pt;height:1.2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" o:allowincell="f" filled="f" stroked="f" strokeweight="0">
              <v:textbox style="mso-fit-shape-to-text:t" inset="0,0,0,0">
                <w:txbxContent>
                  <w:p w:rsidR="007F6A26" w:rsidRDefault="00A4352C">
                    <w:pPr>
                      <w:pStyle w:val="af4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A26" w:rsidRDefault="007F6A26">
    <w:pPr>
      <w:pStyle w:val="ae"/>
      <w:jc w:val="center"/>
    </w:pPr>
  </w:p>
  <w:p w:rsidR="004514ED" w:rsidRDefault="004514ED">
    <w:pPr>
      <w:pStyle w:val="ae"/>
      <w:jc w:val="center"/>
      <w:rPr>
        <w:rFonts w:ascii="Calibri" w:hAnsi="Calibri"/>
        <w:lang w:val="uk-UA"/>
      </w:rPr>
    </w:pPr>
  </w:p>
  <w:p w:rsidR="007F6A26" w:rsidRPr="008C298D" w:rsidRDefault="008C298D">
    <w:pPr>
      <w:pStyle w:val="ae"/>
      <w:jc w:val="center"/>
      <w:rPr>
        <w:rFonts w:ascii="Calibri" w:hAnsi="Calibri"/>
        <w:lang w:val="uk-UA"/>
      </w:rPr>
    </w:pPr>
    <w:r>
      <w:rPr>
        <w:rFonts w:ascii="Calibri" w:hAnsi="Calibri"/>
        <w:lang w:val="uk-UA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98D" w:rsidRDefault="008C298D">
    <w:pPr>
      <w:pStyle w:val="ae"/>
      <w:jc w:val="center"/>
    </w:pPr>
  </w:p>
  <w:p w:rsidR="008C298D" w:rsidRDefault="008C298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A26"/>
    <w:rsid w:val="000248D1"/>
    <w:rsid w:val="00026C86"/>
    <w:rsid w:val="00057F8F"/>
    <w:rsid w:val="000A0BD4"/>
    <w:rsid w:val="00115ECA"/>
    <w:rsid w:val="0011736B"/>
    <w:rsid w:val="001271B3"/>
    <w:rsid w:val="001876F2"/>
    <w:rsid w:val="001C141C"/>
    <w:rsid w:val="001E1BA0"/>
    <w:rsid w:val="002160FD"/>
    <w:rsid w:val="00237901"/>
    <w:rsid w:val="002446BE"/>
    <w:rsid w:val="00245261"/>
    <w:rsid w:val="002757B0"/>
    <w:rsid w:val="002B6E98"/>
    <w:rsid w:val="00307E37"/>
    <w:rsid w:val="00384E87"/>
    <w:rsid w:val="003A2163"/>
    <w:rsid w:val="003C383F"/>
    <w:rsid w:val="003C3FD7"/>
    <w:rsid w:val="004131D9"/>
    <w:rsid w:val="00450B49"/>
    <w:rsid w:val="004514ED"/>
    <w:rsid w:val="00454462"/>
    <w:rsid w:val="004C30CF"/>
    <w:rsid w:val="004E79AF"/>
    <w:rsid w:val="004F0D60"/>
    <w:rsid w:val="004F297D"/>
    <w:rsid w:val="00526CEE"/>
    <w:rsid w:val="00572870"/>
    <w:rsid w:val="005A5438"/>
    <w:rsid w:val="005B5BD0"/>
    <w:rsid w:val="005C7344"/>
    <w:rsid w:val="005D1902"/>
    <w:rsid w:val="005F4408"/>
    <w:rsid w:val="00633929"/>
    <w:rsid w:val="006C26C3"/>
    <w:rsid w:val="006E1B6F"/>
    <w:rsid w:val="00702349"/>
    <w:rsid w:val="00731EDD"/>
    <w:rsid w:val="007364F5"/>
    <w:rsid w:val="00740275"/>
    <w:rsid w:val="007749AF"/>
    <w:rsid w:val="007B22F2"/>
    <w:rsid w:val="007F6103"/>
    <w:rsid w:val="007F6A26"/>
    <w:rsid w:val="008010C9"/>
    <w:rsid w:val="00877173"/>
    <w:rsid w:val="008946B1"/>
    <w:rsid w:val="008A670F"/>
    <w:rsid w:val="008B1246"/>
    <w:rsid w:val="008C298D"/>
    <w:rsid w:val="0091225D"/>
    <w:rsid w:val="009248A3"/>
    <w:rsid w:val="009D0AFD"/>
    <w:rsid w:val="00A00682"/>
    <w:rsid w:val="00A4352C"/>
    <w:rsid w:val="00A660DC"/>
    <w:rsid w:val="00A70394"/>
    <w:rsid w:val="00AB1311"/>
    <w:rsid w:val="00AC1428"/>
    <w:rsid w:val="00AC5F7C"/>
    <w:rsid w:val="00AD7EAA"/>
    <w:rsid w:val="00AE12A5"/>
    <w:rsid w:val="00AE4055"/>
    <w:rsid w:val="00B47FAE"/>
    <w:rsid w:val="00B75E4B"/>
    <w:rsid w:val="00C175A0"/>
    <w:rsid w:val="00C26091"/>
    <w:rsid w:val="00C358FE"/>
    <w:rsid w:val="00C454D1"/>
    <w:rsid w:val="00C548DA"/>
    <w:rsid w:val="00C77F67"/>
    <w:rsid w:val="00C91D35"/>
    <w:rsid w:val="00CD391C"/>
    <w:rsid w:val="00D227FD"/>
    <w:rsid w:val="00D34F6F"/>
    <w:rsid w:val="00D625AC"/>
    <w:rsid w:val="00DB0AF3"/>
    <w:rsid w:val="00E311A9"/>
    <w:rsid w:val="00E52E9B"/>
    <w:rsid w:val="00E63DFA"/>
    <w:rsid w:val="00E67661"/>
    <w:rsid w:val="00E72EA6"/>
    <w:rsid w:val="00EF7B10"/>
    <w:rsid w:val="00F34CB9"/>
    <w:rsid w:val="00F34EC4"/>
    <w:rsid w:val="00F47132"/>
    <w:rsid w:val="00F67492"/>
    <w:rsid w:val="00FA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6545D"/>
  <w15:docId w15:val="{DA819B5C-53CF-4FDF-9904-AA19683E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60"/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396E60"/>
    <w:rPr>
      <w:rFonts w:ascii="Antiqua" w:eastAsia="Calibri" w:hAnsi="Antiqua" w:cs="Times New Roman"/>
      <w:sz w:val="20"/>
      <w:szCs w:val="20"/>
      <w:lang w:val="en-US" w:eastAsia="ru-RU"/>
    </w:rPr>
  </w:style>
  <w:style w:type="character" w:customStyle="1" w:styleId="a4">
    <w:name w:val="Основний текст Знак"/>
    <w:basedOn w:val="a0"/>
    <w:uiPriority w:val="99"/>
    <w:semiHidden/>
    <w:qFormat/>
    <w:rsid w:val="00396E60"/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5">
    <w:name w:val="Текст у виносці Знак"/>
    <w:basedOn w:val="a0"/>
    <w:uiPriority w:val="99"/>
    <w:semiHidden/>
    <w:qFormat/>
    <w:rsid w:val="006D66C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TML">
    <w:name w:val="Стандартний HTML Знак"/>
    <w:basedOn w:val="a0"/>
    <w:link w:val="HTML"/>
    <w:uiPriority w:val="99"/>
    <w:semiHidden/>
    <w:qFormat/>
    <w:rsid w:val="002A1F1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6">
    <w:name w:val="Hyperlink"/>
    <w:basedOn w:val="a0"/>
    <w:uiPriority w:val="99"/>
    <w:unhideWhenUsed/>
    <w:rsid w:val="002A1F16"/>
    <w:rPr>
      <w:color w:val="0000FF"/>
      <w:u w:val="single"/>
    </w:rPr>
  </w:style>
  <w:style w:type="character" w:customStyle="1" w:styleId="a7">
    <w:name w:val="Відвідане гіперпосилання"/>
    <w:basedOn w:val="a0"/>
    <w:uiPriority w:val="99"/>
    <w:semiHidden/>
    <w:unhideWhenUsed/>
    <w:rsid w:val="00C41818"/>
    <w:rPr>
      <w:color w:val="954F72" w:themeColor="followedHyperlink"/>
      <w:u w:val="single"/>
    </w:rPr>
  </w:style>
  <w:style w:type="character" w:customStyle="1" w:styleId="2">
    <w:name w:val="Основной текст (2)_"/>
    <w:link w:val="20"/>
    <w:qFormat/>
    <w:rsid w:val="00A07E6D"/>
    <w:rPr>
      <w:b/>
      <w:bCs/>
      <w:sz w:val="26"/>
      <w:szCs w:val="26"/>
      <w:shd w:val="clear" w:color="auto" w:fill="FFFFFF"/>
    </w:rPr>
  </w:style>
  <w:style w:type="character" w:customStyle="1" w:styleId="a8">
    <w:name w:val="Нижній колонтитул Знак"/>
    <w:basedOn w:val="a0"/>
    <w:uiPriority w:val="99"/>
    <w:qFormat/>
    <w:rsid w:val="006E2FD6"/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396E60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rsid w:val="00396E60"/>
    <w:pPr>
      <w:tabs>
        <w:tab w:val="center" w:pos="4819"/>
        <w:tab w:val="right" w:pos="9639"/>
      </w:tabs>
    </w:pPr>
    <w:rPr>
      <w:rFonts w:eastAsia="Calibri"/>
      <w:sz w:val="20"/>
      <w:lang w:val="en-US"/>
    </w:rPr>
  </w:style>
  <w:style w:type="paragraph" w:styleId="af0">
    <w:name w:val="Balloon Text"/>
    <w:basedOn w:val="a"/>
    <w:uiPriority w:val="99"/>
    <w:semiHidden/>
    <w:unhideWhenUsed/>
    <w:qFormat/>
    <w:rsid w:val="006D66C7"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uiPriority w:val="99"/>
    <w:semiHidden/>
    <w:unhideWhenUsed/>
    <w:qFormat/>
    <w:rsid w:val="002A1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paragraph" w:customStyle="1" w:styleId="20">
    <w:name w:val="Основной текст (2)"/>
    <w:basedOn w:val="a"/>
    <w:link w:val="2"/>
    <w:qFormat/>
    <w:rsid w:val="00A07E6D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b/>
      <w:bCs/>
      <w:szCs w:val="26"/>
      <w:lang w:eastAsia="en-US"/>
    </w:rPr>
  </w:style>
  <w:style w:type="paragraph" w:customStyle="1" w:styleId="docdata">
    <w:name w:val="docdata"/>
    <w:basedOn w:val="a"/>
    <w:qFormat/>
    <w:rsid w:val="00A07E6D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A07E6D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af2">
    <w:name w:val="No Spacing"/>
    <w:uiPriority w:val="1"/>
    <w:qFormat/>
    <w:rsid w:val="00A07E6D"/>
    <w:rPr>
      <w:rFonts w:cs="Times New Roman"/>
    </w:rPr>
  </w:style>
  <w:style w:type="paragraph" w:styleId="af3">
    <w:name w:val="footer"/>
    <w:basedOn w:val="a"/>
    <w:uiPriority w:val="99"/>
    <w:unhideWhenUsed/>
    <w:rsid w:val="006E2FD6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</w:style>
  <w:style w:type="table" w:styleId="af5">
    <w:name w:val="Table Grid"/>
    <w:basedOn w:val="a1"/>
    <w:uiPriority w:val="39"/>
    <w:rsid w:val="0073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semiHidden/>
    <w:rsid w:val="00307E37"/>
    <w:rPr>
      <w:color w:val="808080"/>
    </w:rPr>
  </w:style>
  <w:style w:type="character" w:customStyle="1" w:styleId="af">
    <w:name w:val="Верхний колонтитул Знак"/>
    <w:basedOn w:val="a0"/>
    <w:link w:val="ae"/>
    <w:uiPriority w:val="99"/>
    <w:rsid w:val="008C298D"/>
    <w:rPr>
      <w:rFonts w:ascii="Antiqua" w:eastAsia="Calibri" w:hAnsi="Antiqua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koda.gov.ua/gromadyanam/karta-zakhysnykh-sporud-iaki-vidpovidaiut-vymoham-inkliuzyvnost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ukoda.gov.ua/gromadyanam/interaktivna-karta-zahisnih-sporud-civilnogo-zahistu" TargetMode="External"/><Relationship Id="rId12" Type="http://schemas.openxmlformats.org/officeDocument/2006/relationships/hyperlink" Target="https://city.cv.ua/mt/meshkantsiu/bezpeka-68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nistrovska-rda.gov.ua/zahisni-sporudi-civilnogo-zahistu-cherniveckoi-oblasti-11-23-18-20-01-2025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nrda.gov.ua/interaktivna-karta-zahisnih-sporud-civilnogo-zahistu-cherniveckoi-oblasti-15-06-57-07-07-202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ernivecka-rda.gov.ua/karta-zahisnih-sporud-ukraini-10-37-50-01-07-2025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A337B-11E6-4A75-A081-625C75CE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Пользователь</cp:lastModifiedBy>
  <cp:revision>23</cp:revision>
  <cp:lastPrinted>2025-03-14T11:48:00Z</cp:lastPrinted>
  <dcterms:created xsi:type="dcterms:W3CDTF">2025-12-04T07:52:00Z</dcterms:created>
  <dcterms:modified xsi:type="dcterms:W3CDTF">2026-07-10T12:52:00Z</dcterms:modified>
  <dc:language>uk-UA</dc:language>
</cp:coreProperties>
</file>