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19" w:rsidRPr="00B11F43" w:rsidRDefault="00ED227B" w:rsidP="001A1702">
      <w:pPr>
        <w:pStyle w:val="a3"/>
        <w:shd w:val="clear" w:color="auto" w:fill="FDFDFD"/>
        <w:spacing w:before="0" w:beforeAutospacing="0" w:after="0" w:afterAutospacing="0"/>
        <w:jc w:val="center"/>
        <w:rPr>
          <w:rStyle w:val="a4"/>
          <w:color w:val="000000"/>
        </w:rPr>
      </w:pPr>
      <w:r w:rsidRPr="00B11F43">
        <w:rPr>
          <w:rStyle w:val="a4"/>
          <w:color w:val="000000"/>
        </w:rPr>
        <w:t>Повідомлення п</w:t>
      </w:r>
      <w:r w:rsidR="00334819" w:rsidRPr="00B11F43">
        <w:rPr>
          <w:rStyle w:val="a4"/>
          <w:color w:val="000000"/>
        </w:rPr>
        <w:t xml:space="preserve">ро оприлюднення </w:t>
      </w:r>
      <w:r w:rsidRPr="00B11F43">
        <w:rPr>
          <w:rStyle w:val="a4"/>
          <w:color w:val="000000"/>
        </w:rPr>
        <w:t>проекту документа державного планування та з</w:t>
      </w:r>
      <w:r w:rsidR="00334819" w:rsidRPr="00B11F43">
        <w:rPr>
          <w:rStyle w:val="a4"/>
          <w:color w:val="000000"/>
        </w:rPr>
        <w:t>віту про стратегічну екологічну оцінку</w:t>
      </w:r>
      <w:r w:rsidRPr="00B11F43">
        <w:rPr>
          <w:rStyle w:val="a4"/>
          <w:color w:val="000000"/>
        </w:rPr>
        <w:t xml:space="preserve"> (Розділ «Охорона навколишнього природного середовища) п</w:t>
      </w:r>
      <w:r w:rsidR="00F77602" w:rsidRPr="00B11F43">
        <w:rPr>
          <w:rStyle w:val="a4"/>
          <w:color w:val="000000"/>
        </w:rPr>
        <w:t xml:space="preserve">роекту детального плану </w:t>
      </w:r>
      <w:r w:rsidR="0092647C">
        <w:rPr>
          <w:rStyle w:val="a4"/>
          <w:color w:val="000000"/>
        </w:rPr>
        <w:t xml:space="preserve">території </w:t>
      </w:r>
      <w:r w:rsidR="00B66842">
        <w:rPr>
          <w:rStyle w:val="a4"/>
          <w:color w:val="000000"/>
        </w:rPr>
        <w:t xml:space="preserve"> </w:t>
      </w:r>
      <w:r w:rsidR="00883D18">
        <w:rPr>
          <w:rStyle w:val="a4"/>
          <w:color w:val="000000"/>
        </w:rPr>
        <w:t xml:space="preserve">в урочищі «Май» за межами населеного пункту </w:t>
      </w:r>
      <w:proofErr w:type="spellStart"/>
      <w:r w:rsidR="00883D18">
        <w:rPr>
          <w:rStyle w:val="a4"/>
          <w:color w:val="000000"/>
        </w:rPr>
        <w:t>с.Грушівка</w:t>
      </w:r>
      <w:proofErr w:type="spellEnd"/>
      <w:r w:rsidR="00883D18">
        <w:rPr>
          <w:rStyle w:val="a4"/>
          <w:color w:val="000000"/>
        </w:rPr>
        <w:t xml:space="preserve"> </w:t>
      </w:r>
      <w:r w:rsidR="00D40F4A">
        <w:rPr>
          <w:rStyle w:val="a4"/>
          <w:color w:val="000000"/>
        </w:rPr>
        <w:t xml:space="preserve">Чернівецького району Чернівецької </w:t>
      </w:r>
      <w:r w:rsidR="00C1661B">
        <w:rPr>
          <w:rStyle w:val="a4"/>
          <w:color w:val="000000"/>
        </w:rPr>
        <w:t>області</w:t>
      </w:r>
    </w:p>
    <w:p w:rsidR="000416C0" w:rsidRPr="002768CE" w:rsidRDefault="007A2ACC" w:rsidP="00076274">
      <w:pPr>
        <w:pStyle w:val="a3"/>
        <w:shd w:val="clear" w:color="auto" w:fill="FDFDFD"/>
        <w:spacing w:before="0" w:beforeAutospacing="0" w:after="0" w:afterAutospacing="0"/>
        <w:jc w:val="both"/>
        <w:rPr>
          <w:rStyle w:val="a4"/>
          <w:color w:val="000000"/>
        </w:rPr>
      </w:pPr>
      <w:r w:rsidRPr="00B11F43">
        <w:rPr>
          <w:rStyle w:val="a4"/>
          <w:color w:val="000000"/>
        </w:rPr>
        <w:t>1)</w:t>
      </w:r>
      <w:r w:rsidR="00820BF3" w:rsidRPr="00B11F43">
        <w:rPr>
          <w:rStyle w:val="a4"/>
          <w:color w:val="000000"/>
        </w:rPr>
        <w:t>Повна назва документа державного планування: </w:t>
      </w:r>
    </w:p>
    <w:p w:rsidR="00076274" w:rsidRPr="00D40F4A" w:rsidRDefault="00A47808" w:rsidP="00076274">
      <w:pPr>
        <w:pStyle w:val="a3"/>
        <w:shd w:val="clear" w:color="auto" w:fill="FDFDFD"/>
        <w:spacing w:before="0" w:beforeAutospacing="0" w:after="0" w:afterAutospacing="0"/>
        <w:jc w:val="both"/>
        <w:rPr>
          <w:rStyle w:val="a4"/>
          <w:b w:val="0"/>
          <w:color w:val="000000"/>
        </w:rPr>
      </w:pPr>
      <w:r w:rsidRPr="00B11F43">
        <w:rPr>
          <w:color w:val="000000"/>
        </w:rPr>
        <w:t xml:space="preserve">Детальний план </w:t>
      </w:r>
      <w:r w:rsidRPr="00B11F43">
        <w:rPr>
          <w:rStyle w:val="a4"/>
          <w:b w:val="0"/>
          <w:color w:val="000000"/>
        </w:rPr>
        <w:t xml:space="preserve">території </w:t>
      </w:r>
      <w:r w:rsidR="00983DEF">
        <w:rPr>
          <w:rStyle w:val="a4"/>
          <w:b w:val="0"/>
          <w:color w:val="000000"/>
        </w:rPr>
        <w:t xml:space="preserve"> </w:t>
      </w:r>
      <w:r w:rsidR="00883D18">
        <w:rPr>
          <w:rStyle w:val="a4"/>
          <w:b w:val="0"/>
          <w:color w:val="000000"/>
        </w:rPr>
        <w:t xml:space="preserve">в урочищі «Май» за межами населеного пункту </w:t>
      </w:r>
      <w:proofErr w:type="spellStart"/>
      <w:r w:rsidR="00883D18">
        <w:rPr>
          <w:rStyle w:val="a4"/>
          <w:b w:val="0"/>
          <w:color w:val="000000"/>
        </w:rPr>
        <w:t>с.Грушівка</w:t>
      </w:r>
      <w:proofErr w:type="spellEnd"/>
      <w:r w:rsidR="00883D18">
        <w:rPr>
          <w:rStyle w:val="a4"/>
          <w:b w:val="0"/>
          <w:color w:val="000000"/>
        </w:rPr>
        <w:t xml:space="preserve"> </w:t>
      </w:r>
      <w:r w:rsidR="00D40F4A" w:rsidRPr="00D40F4A">
        <w:rPr>
          <w:rStyle w:val="a4"/>
          <w:b w:val="0"/>
          <w:color w:val="000000"/>
        </w:rPr>
        <w:t>Чернівецько</w:t>
      </w:r>
      <w:r w:rsidR="005A2A8E">
        <w:rPr>
          <w:rStyle w:val="a4"/>
          <w:b w:val="0"/>
          <w:color w:val="000000"/>
        </w:rPr>
        <w:t>го району Чернівецької області</w:t>
      </w:r>
      <w:r w:rsidR="00D40F4A">
        <w:rPr>
          <w:rStyle w:val="a4"/>
          <w:b w:val="0"/>
          <w:color w:val="000000"/>
        </w:rPr>
        <w:t>.</w:t>
      </w:r>
    </w:p>
    <w:p w:rsidR="000C76CF" w:rsidRDefault="00657636" w:rsidP="000C76CF">
      <w:pPr>
        <w:ind w:firstLine="708"/>
        <w:jc w:val="both"/>
        <w:rPr>
          <w:rStyle w:val="a4"/>
          <w:rFonts w:ascii="Times New Roman" w:hAnsi="Times New Roman" w:cs="Times New Roman"/>
          <w:b w:val="0"/>
          <w:color w:val="000000"/>
          <w:sz w:val="24"/>
          <w:szCs w:val="24"/>
        </w:rPr>
      </w:pPr>
      <w:r w:rsidRPr="00112C4E">
        <w:rPr>
          <w:rStyle w:val="a4"/>
          <w:rFonts w:ascii="Times New Roman" w:hAnsi="Times New Roman" w:cs="Times New Roman"/>
          <w:b w:val="0"/>
          <w:color w:val="000000"/>
          <w:sz w:val="24"/>
          <w:szCs w:val="24"/>
        </w:rPr>
        <w:t xml:space="preserve">Територія </w:t>
      </w:r>
      <w:r w:rsidR="005A2A8E">
        <w:rPr>
          <w:rStyle w:val="a4"/>
          <w:rFonts w:ascii="Times New Roman" w:hAnsi="Times New Roman" w:cs="Times New Roman"/>
          <w:b w:val="0"/>
          <w:color w:val="000000"/>
          <w:sz w:val="24"/>
          <w:szCs w:val="24"/>
        </w:rPr>
        <w:t>площею 1</w:t>
      </w:r>
      <w:r w:rsidR="0092647C" w:rsidRPr="00112C4E">
        <w:rPr>
          <w:rStyle w:val="a4"/>
          <w:rFonts w:ascii="Times New Roman" w:hAnsi="Times New Roman" w:cs="Times New Roman"/>
          <w:b w:val="0"/>
          <w:color w:val="000000"/>
          <w:sz w:val="24"/>
          <w:szCs w:val="24"/>
        </w:rPr>
        <w:t>,</w:t>
      </w:r>
      <w:r w:rsidR="00883D18">
        <w:rPr>
          <w:rStyle w:val="a4"/>
          <w:rFonts w:ascii="Times New Roman" w:hAnsi="Times New Roman" w:cs="Times New Roman"/>
          <w:b w:val="0"/>
          <w:color w:val="000000"/>
          <w:sz w:val="24"/>
          <w:szCs w:val="24"/>
        </w:rPr>
        <w:t>4142</w:t>
      </w:r>
      <w:r w:rsidR="00ED227B" w:rsidRPr="00112C4E">
        <w:rPr>
          <w:rStyle w:val="a4"/>
          <w:rFonts w:ascii="Times New Roman" w:hAnsi="Times New Roman" w:cs="Times New Roman"/>
          <w:b w:val="0"/>
          <w:color w:val="000000"/>
          <w:sz w:val="24"/>
          <w:szCs w:val="24"/>
        </w:rPr>
        <w:t>га, на яку  розробляється детальний план</w:t>
      </w:r>
      <w:r w:rsidR="00112C4E">
        <w:rPr>
          <w:rStyle w:val="a4"/>
          <w:rFonts w:ascii="Times New Roman" w:hAnsi="Times New Roman" w:cs="Times New Roman"/>
          <w:b w:val="0"/>
          <w:color w:val="000000"/>
          <w:sz w:val="24"/>
          <w:szCs w:val="24"/>
        </w:rPr>
        <w:t xml:space="preserve"> території</w:t>
      </w:r>
      <w:r w:rsidR="00ED227B" w:rsidRPr="00112C4E">
        <w:rPr>
          <w:rStyle w:val="a4"/>
          <w:rFonts w:ascii="Times New Roman" w:hAnsi="Times New Roman" w:cs="Times New Roman"/>
          <w:b w:val="0"/>
          <w:color w:val="000000"/>
          <w:sz w:val="24"/>
          <w:szCs w:val="24"/>
        </w:rPr>
        <w:t xml:space="preserve">, знаходиться </w:t>
      </w:r>
      <w:r w:rsidR="00983DEF" w:rsidRPr="00112C4E">
        <w:rPr>
          <w:rStyle w:val="a4"/>
          <w:rFonts w:ascii="Times New Roman" w:hAnsi="Times New Roman" w:cs="Times New Roman"/>
          <w:b w:val="0"/>
          <w:color w:val="000000"/>
          <w:sz w:val="24"/>
          <w:szCs w:val="24"/>
        </w:rPr>
        <w:t xml:space="preserve"> </w:t>
      </w:r>
      <w:r w:rsidR="009102A1" w:rsidRPr="009102A1">
        <w:rPr>
          <w:rStyle w:val="a4"/>
          <w:rFonts w:ascii="Times New Roman" w:hAnsi="Times New Roman" w:cs="Times New Roman"/>
          <w:b w:val="0"/>
          <w:color w:val="000000"/>
          <w:sz w:val="24"/>
          <w:szCs w:val="24"/>
        </w:rPr>
        <w:t xml:space="preserve">в південній частині </w:t>
      </w:r>
      <w:proofErr w:type="spellStart"/>
      <w:r w:rsidR="009102A1" w:rsidRPr="009102A1">
        <w:rPr>
          <w:rStyle w:val="a4"/>
          <w:rFonts w:ascii="Times New Roman" w:hAnsi="Times New Roman" w:cs="Times New Roman"/>
          <w:b w:val="0"/>
          <w:color w:val="000000"/>
          <w:sz w:val="24"/>
          <w:szCs w:val="24"/>
        </w:rPr>
        <w:t>с.Грушівка</w:t>
      </w:r>
      <w:proofErr w:type="spellEnd"/>
      <w:r w:rsidR="009102A1" w:rsidRPr="009102A1">
        <w:rPr>
          <w:rStyle w:val="a4"/>
          <w:rFonts w:ascii="Times New Roman" w:hAnsi="Times New Roman" w:cs="Times New Roman"/>
          <w:b w:val="0"/>
          <w:color w:val="000000"/>
          <w:sz w:val="24"/>
          <w:szCs w:val="24"/>
        </w:rPr>
        <w:t xml:space="preserve"> </w:t>
      </w:r>
      <w:proofErr w:type="spellStart"/>
      <w:r w:rsidR="009102A1" w:rsidRPr="009102A1">
        <w:rPr>
          <w:rStyle w:val="a4"/>
          <w:rFonts w:ascii="Times New Roman" w:hAnsi="Times New Roman" w:cs="Times New Roman"/>
          <w:b w:val="0"/>
          <w:color w:val="000000"/>
          <w:sz w:val="24"/>
          <w:szCs w:val="24"/>
        </w:rPr>
        <w:t>Волоківської</w:t>
      </w:r>
      <w:proofErr w:type="spellEnd"/>
      <w:r w:rsidR="009102A1" w:rsidRPr="009102A1">
        <w:rPr>
          <w:rStyle w:val="a4"/>
          <w:rFonts w:ascii="Times New Roman" w:hAnsi="Times New Roman" w:cs="Times New Roman"/>
          <w:b w:val="0"/>
          <w:color w:val="000000"/>
          <w:sz w:val="24"/>
          <w:szCs w:val="24"/>
        </w:rPr>
        <w:t xml:space="preserve"> сільської ради, за межами населеного пункту, в урочищі «Май</w:t>
      </w:r>
      <w:r w:rsidR="009102A1">
        <w:rPr>
          <w:rStyle w:val="a4"/>
          <w:rFonts w:ascii="Times New Roman" w:hAnsi="Times New Roman" w:cs="Times New Roman"/>
          <w:b w:val="0"/>
          <w:color w:val="000000"/>
          <w:sz w:val="24"/>
          <w:szCs w:val="24"/>
        </w:rPr>
        <w:t>»,</w:t>
      </w:r>
      <w:r w:rsidR="003C28EC">
        <w:rPr>
          <w:rStyle w:val="a4"/>
          <w:rFonts w:ascii="Times New Roman" w:hAnsi="Times New Roman" w:cs="Times New Roman"/>
          <w:b w:val="0"/>
          <w:color w:val="000000"/>
          <w:sz w:val="24"/>
          <w:szCs w:val="24"/>
        </w:rPr>
        <w:t xml:space="preserve">  на землях приватної власності.</w:t>
      </w:r>
    </w:p>
    <w:p w:rsidR="00694898" w:rsidRPr="00112C4E" w:rsidRDefault="00694898" w:rsidP="000C76CF">
      <w:pPr>
        <w:ind w:firstLine="708"/>
        <w:jc w:val="both"/>
        <w:rPr>
          <w:rFonts w:ascii="Times New Roman" w:hAnsi="Times New Roman" w:cs="Times New Roman"/>
          <w:sz w:val="24"/>
          <w:szCs w:val="24"/>
        </w:rPr>
      </w:pPr>
      <w:r w:rsidRPr="00694898">
        <w:rPr>
          <w:rFonts w:ascii="Times New Roman" w:hAnsi="Times New Roman" w:cs="Times New Roman"/>
          <w:sz w:val="24"/>
          <w:szCs w:val="24"/>
        </w:rPr>
        <w:t>Існуюче використання  території – пасовище. Територія не забудована</w:t>
      </w:r>
    </w:p>
    <w:p w:rsidR="0092647C" w:rsidRDefault="005613EE" w:rsidP="005D4EF0">
      <w:pPr>
        <w:jc w:val="both"/>
        <w:rPr>
          <w:rFonts w:ascii="Times New Roman" w:hAnsi="Times New Roman" w:cs="Times New Roman"/>
          <w:sz w:val="24"/>
          <w:szCs w:val="24"/>
        </w:rPr>
      </w:pPr>
      <w:r w:rsidRPr="00B11F43">
        <w:rPr>
          <w:rFonts w:ascii="Times New Roman" w:hAnsi="Times New Roman" w:cs="Times New Roman"/>
          <w:sz w:val="24"/>
          <w:szCs w:val="24"/>
        </w:rPr>
        <w:t>Основ</w:t>
      </w:r>
      <w:r w:rsidR="005D4EF0" w:rsidRPr="00B11F43">
        <w:rPr>
          <w:rFonts w:ascii="Times New Roman" w:hAnsi="Times New Roman" w:cs="Times New Roman"/>
          <w:sz w:val="24"/>
          <w:szCs w:val="24"/>
        </w:rPr>
        <w:t>на мета проекту:</w:t>
      </w:r>
    </w:p>
    <w:p w:rsidR="002864BC" w:rsidRPr="002864BC" w:rsidRDefault="002864BC" w:rsidP="002864BC">
      <w:pPr>
        <w:jc w:val="both"/>
        <w:rPr>
          <w:rFonts w:ascii="Times New Roman" w:hAnsi="Times New Roman" w:cs="Times New Roman"/>
          <w:sz w:val="24"/>
          <w:szCs w:val="24"/>
        </w:rPr>
      </w:pPr>
      <w:r w:rsidRPr="002864BC">
        <w:rPr>
          <w:rFonts w:ascii="Times New Roman" w:hAnsi="Times New Roman" w:cs="Times New Roman"/>
          <w:sz w:val="24"/>
          <w:szCs w:val="24"/>
        </w:rPr>
        <w:t>-забезпечення  комплексності забудови  території;</w:t>
      </w:r>
    </w:p>
    <w:p w:rsidR="002864BC" w:rsidRPr="002864BC" w:rsidRDefault="002864BC" w:rsidP="002864BC">
      <w:pPr>
        <w:jc w:val="both"/>
        <w:rPr>
          <w:rFonts w:ascii="Times New Roman" w:hAnsi="Times New Roman" w:cs="Times New Roman"/>
          <w:sz w:val="24"/>
          <w:szCs w:val="24"/>
        </w:rPr>
      </w:pPr>
      <w:r w:rsidRPr="002864BC">
        <w:rPr>
          <w:rFonts w:ascii="Times New Roman" w:hAnsi="Times New Roman" w:cs="Times New Roman"/>
          <w:sz w:val="24"/>
          <w:szCs w:val="24"/>
        </w:rPr>
        <w:t>-деталізація планувальної структури території, просторової композиції, параметрів забудови та ландшафтної організації частини території за межами населеного пункту;</w:t>
      </w:r>
    </w:p>
    <w:p w:rsidR="002864BC" w:rsidRPr="002864BC" w:rsidRDefault="002864BC" w:rsidP="002864BC">
      <w:pPr>
        <w:jc w:val="both"/>
        <w:rPr>
          <w:rFonts w:ascii="Times New Roman" w:hAnsi="Times New Roman" w:cs="Times New Roman"/>
          <w:sz w:val="24"/>
          <w:szCs w:val="24"/>
        </w:rPr>
      </w:pPr>
      <w:r w:rsidRPr="002864BC">
        <w:rPr>
          <w:rFonts w:ascii="Times New Roman" w:hAnsi="Times New Roman" w:cs="Times New Roman"/>
          <w:sz w:val="24"/>
          <w:szCs w:val="24"/>
        </w:rPr>
        <w:t xml:space="preserve">-визначення  функціонального призначення та параметрів забудови земельної ділянки з метою розміщення </w:t>
      </w:r>
      <w:proofErr w:type="spellStart"/>
      <w:r w:rsidRPr="002864BC">
        <w:rPr>
          <w:rFonts w:ascii="Times New Roman" w:hAnsi="Times New Roman" w:cs="Times New Roman"/>
          <w:sz w:val="24"/>
          <w:szCs w:val="24"/>
        </w:rPr>
        <w:t>готельно</w:t>
      </w:r>
      <w:proofErr w:type="spellEnd"/>
      <w:r w:rsidRPr="002864BC">
        <w:rPr>
          <w:rFonts w:ascii="Times New Roman" w:hAnsi="Times New Roman" w:cs="Times New Roman"/>
          <w:sz w:val="24"/>
          <w:szCs w:val="24"/>
        </w:rPr>
        <w:t>-туристичного комплексу</w:t>
      </w:r>
      <w:r w:rsidR="00344584">
        <w:rPr>
          <w:rFonts w:ascii="Times New Roman" w:hAnsi="Times New Roman" w:cs="Times New Roman"/>
          <w:sz w:val="24"/>
          <w:szCs w:val="24"/>
        </w:rPr>
        <w:t>, конюшні, складської будівлі,</w:t>
      </w:r>
      <w:r w:rsidRPr="002864BC">
        <w:rPr>
          <w:rFonts w:ascii="Times New Roman" w:hAnsi="Times New Roman" w:cs="Times New Roman"/>
          <w:sz w:val="24"/>
          <w:szCs w:val="24"/>
        </w:rPr>
        <w:t xml:space="preserve"> інженерно-технічних споруд</w:t>
      </w:r>
      <w:r w:rsidR="00344584">
        <w:rPr>
          <w:rFonts w:ascii="Times New Roman" w:hAnsi="Times New Roman" w:cs="Times New Roman"/>
          <w:sz w:val="24"/>
          <w:szCs w:val="24"/>
        </w:rPr>
        <w:t xml:space="preserve"> та фонду захисних споруд </w:t>
      </w:r>
      <w:r w:rsidRPr="002864BC">
        <w:rPr>
          <w:rFonts w:ascii="Times New Roman" w:hAnsi="Times New Roman" w:cs="Times New Roman"/>
          <w:sz w:val="24"/>
          <w:szCs w:val="24"/>
        </w:rPr>
        <w:t>;</w:t>
      </w:r>
    </w:p>
    <w:p w:rsidR="002864BC" w:rsidRPr="002864BC" w:rsidRDefault="002864BC" w:rsidP="002864BC">
      <w:pPr>
        <w:jc w:val="both"/>
        <w:rPr>
          <w:rFonts w:ascii="Times New Roman" w:hAnsi="Times New Roman" w:cs="Times New Roman"/>
          <w:sz w:val="24"/>
          <w:szCs w:val="24"/>
        </w:rPr>
      </w:pPr>
      <w:r w:rsidRPr="002864BC">
        <w:rPr>
          <w:rFonts w:ascii="Times New Roman" w:hAnsi="Times New Roman" w:cs="Times New Roman"/>
          <w:sz w:val="24"/>
          <w:szCs w:val="24"/>
        </w:rPr>
        <w:t xml:space="preserve"> -уточнення меж всіх обмежень у використанні земель  згідно із вимогами законодавства, державними будівельними нормами та санітарно-гігієнічними правилами;</w:t>
      </w:r>
    </w:p>
    <w:p w:rsidR="002864BC" w:rsidRDefault="002864BC" w:rsidP="00344584">
      <w:pPr>
        <w:jc w:val="both"/>
        <w:rPr>
          <w:rFonts w:ascii="Times New Roman" w:hAnsi="Times New Roman" w:cs="Times New Roman"/>
          <w:sz w:val="24"/>
          <w:szCs w:val="24"/>
        </w:rPr>
      </w:pPr>
      <w:r w:rsidRPr="002864BC">
        <w:rPr>
          <w:rFonts w:ascii="Times New Roman" w:hAnsi="Times New Roman" w:cs="Times New Roman"/>
          <w:sz w:val="24"/>
          <w:szCs w:val="24"/>
        </w:rPr>
        <w:t>-визначення напрямів, черговості та обсягів подальшої діяльності</w:t>
      </w:r>
      <w:r w:rsidR="00344584">
        <w:rPr>
          <w:rFonts w:ascii="Times New Roman" w:hAnsi="Times New Roman" w:cs="Times New Roman"/>
          <w:sz w:val="24"/>
          <w:szCs w:val="24"/>
        </w:rPr>
        <w:t>.</w:t>
      </w:r>
      <w:r w:rsidRPr="002864BC">
        <w:rPr>
          <w:rFonts w:ascii="Times New Roman" w:hAnsi="Times New Roman" w:cs="Times New Roman"/>
          <w:sz w:val="24"/>
          <w:szCs w:val="24"/>
        </w:rPr>
        <w:t xml:space="preserve"> </w:t>
      </w:r>
    </w:p>
    <w:p w:rsidR="005613EE" w:rsidRPr="00B11F43" w:rsidRDefault="005613EE" w:rsidP="005613EE">
      <w:pPr>
        <w:ind w:firstLine="708"/>
        <w:jc w:val="both"/>
        <w:rPr>
          <w:rFonts w:ascii="Times New Roman" w:hAnsi="Times New Roman" w:cs="Times New Roman"/>
          <w:sz w:val="24"/>
          <w:szCs w:val="24"/>
        </w:rPr>
      </w:pPr>
      <w:r w:rsidRPr="00B11F43">
        <w:rPr>
          <w:rFonts w:ascii="Times New Roman" w:hAnsi="Times New Roman" w:cs="Times New Roman"/>
          <w:sz w:val="24"/>
          <w:szCs w:val="24"/>
        </w:rPr>
        <w:t xml:space="preserve">Проект детального плану </w:t>
      </w:r>
      <w:r w:rsidR="00C7050C">
        <w:rPr>
          <w:rFonts w:ascii="Times New Roman" w:hAnsi="Times New Roman" w:cs="Times New Roman"/>
          <w:sz w:val="24"/>
          <w:szCs w:val="24"/>
        </w:rPr>
        <w:t>території</w:t>
      </w:r>
      <w:r w:rsidRPr="00B11F43">
        <w:rPr>
          <w:rFonts w:ascii="Times New Roman" w:hAnsi="Times New Roman" w:cs="Times New Roman"/>
          <w:sz w:val="24"/>
          <w:szCs w:val="24"/>
        </w:rPr>
        <w:t xml:space="preserve"> складається  з  текстової та графічної  частин, а також  рішень  органів   місцевого  самоврядування,   матеріалів проведених  досліджень  території,  виконаних спеціалізованими  організаціями.</w:t>
      </w:r>
    </w:p>
    <w:p w:rsidR="005613EE" w:rsidRPr="00B11F43" w:rsidRDefault="005613EE" w:rsidP="005613EE">
      <w:pPr>
        <w:jc w:val="both"/>
        <w:rPr>
          <w:rFonts w:ascii="Times New Roman" w:hAnsi="Times New Roman" w:cs="Times New Roman"/>
          <w:sz w:val="24"/>
          <w:szCs w:val="24"/>
        </w:rPr>
      </w:pPr>
      <w:r w:rsidRPr="00B11F43">
        <w:rPr>
          <w:rFonts w:ascii="Times New Roman" w:hAnsi="Times New Roman" w:cs="Times New Roman"/>
          <w:sz w:val="24"/>
          <w:szCs w:val="24"/>
        </w:rPr>
        <w:tab/>
        <w:t>До  складу графічної частини  детального  плану  входить:</w:t>
      </w:r>
    </w:p>
    <w:p w:rsidR="005613EE" w:rsidRPr="00B11F43" w:rsidRDefault="005613EE" w:rsidP="005613EE">
      <w:pPr>
        <w:jc w:val="both"/>
        <w:rPr>
          <w:rFonts w:ascii="Times New Roman" w:hAnsi="Times New Roman" w:cs="Times New Roman"/>
          <w:sz w:val="24"/>
          <w:szCs w:val="24"/>
        </w:rPr>
      </w:pPr>
      <w:r w:rsidRPr="00B11F43">
        <w:rPr>
          <w:rFonts w:ascii="Times New Roman" w:hAnsi="Times New Roman" w:cs="Times New Roman"/>
          <w:sz w:val="24"/>
          <w:szCs w:val="24"/>
        </w:rPr>
        <w:t>-схема існуючого  використання  території  зі  схемою  існуючих планувальних обмежень;</w:t>
      </w:r>
    </w:p>
    <w:p w:rsidR="005613EE" w:rsidRPr="00B11F43" w:rsidRDefault="005613EE" w:rsidP="005613EE">
      <w:pPr>
        <w:jc w:val="both"/>
        <w:rPr>
          <w:rFonts w:ascii="Times New Roman" w:hAnsi="Times New Roman" w:cs="Times New Roman"/>
          <w:sz w:val="24"/>
          <w:szCs w:val="24"/>
        </w:rPr>
      </w:pPr>
      <w:r w:rsidRPr="00B11F43">
        <w:rPr>
          <w:rFonts w:ascii="Times New Roman" w:hAnsi="Times New Roman" w:cs="Times New Roman"/>
          <w:sz w:val="24"/>
          <w:szCs w:val="24"/>
        </w:rPr>
        <w:t xml:space="preserve">-проектний план з проектними </w:t>
      </w:r>
      <w:r w:rsidR="00C7050C">
        <w:rPr>
          <w:rFonts w:ascii="Times New Roman" w:hAnsi="Times New Roman" w:cs="Times New Roman"/>
          <w:sz w:val="24"/>
          <w:szCs w:val="24"/>
        </w:rPr>
        <w:t xml:space="preserve">планувальними обмеженнями,  </w:t>
      </w:r>
      <w:r w:rsidR="00976B2A">
        <w:rPr>
          <w:rFonts w:ascii="Times New Roman" w:hAnsi="Times New Roman" w:cs="Times New Roman"/>
          <w:sz w:val="24"/>
          <w:szCs w:val="24"/>
        </w:rPr>
        <w:t>план функціонального зонування території,</w:t>
      </w:r>
      <w:r w:rsidR="00C7050C">
        <w:rPr>
          <w:rFonts w:ascii="Times New Roman" w:hAnsi="Times New Roman" w:cs="Times New Roman"/>
          <w:sz w:val="24"/>
          <w:szCs w:val="24"/>
        </w:rPr>
        <w:t xml:space="preserve">  схем</w:t>
      </w:r>
      <w:r w:rsidR="00D5169D" w:rsidRPr="00B11F43">
        <w:rPr>
          <w:rFonts w:ascii="Times New Roman" w:hAnsi="Times New Roman" w:cs="Times New Roman"/>
          <w:sz w:val="24"/>
          <w:szCs w:val="24"/>
        </w:rPr>
        <w:t>и</w:t>
      </w:r>
      <w:r w:rsidRPr="00B11F43">
        <w:rPr>
          <w:rFonts w:ascii="Times New Roman" w:hAnsi="Times New Roman" w:cs="Times New Roman"/>
          <w:sz w:val="24"/>
          <w:szCs w:val="24"/>
        </w:rPr>
        <w:t xml:space="preserve">   вертикального планування  та  інженерної підготовки</w:t>
      </w:r>
      <w:r w:rsidR="00D5169D" w:rsidRPr="00B11F43">
        <w:rPr>
          <w:rFonts w:ascii="Times New Roman" w:hAnsi="Times New Roman" w:cs="Times New Roman"/>
          <w:sz w:val="24"/>
          <w:szCs w:val="24"/>
        </w:rPr>
        <w:t xml:space="preserve"> території, інженерних мереж та с</w:t>
      </w:r>
      <w:r w:rsidR="002E330C">
        <w:rPr>
          <w:rFonts w:ascii="Times New Roman" w:hAnsi="Times New Roman" w:cs="Times New Roman"/>
          <w:sz w:val="24"/>
          <w:szCs w:val="24"/>
        </w:rPr>
        <w:t>поруд,</w:t>
      </w:r>
      <w:r w:rsidR="002E330C" w:rsidRPr="002E330C">
        <w:rPr>
          <w:rFonts w:ascii="Times New Roman" w:hAnsi="Times New Roman" w:cs="Times New Roman"/>
          <w:sz w:val="24"/>
          <w:szCs w:val="24"/>
        </w:rPr>
        <w:t xml:space="preserve"> </w:t>
      </w:r>
      <w:r w:rsidR="002E330C" w:rsidRPr="00B11F43">
        <w:rPr>
          <w:rFonts w:ascii="Times New Roman" w:hAnsi="Times New Roman" w:cs="Times New Roman"/>
          <w:sz w:val="24"/>
          <w:szCs w:val="24"/>
        </w:rPr>
        <w:t>організації руху транспорту та пішоходів</w:t>
      </w:r>
      <w:r w:rsidR="00694898">
        <w:rPr>
          <w:rFonts w:ascii="Times New Roman" w:hAnsi="Times New Roman" w:cs="Times New Roman"/>
          <w:sz w:val="24"/>
          <w:szCs w:val="24"/>
        </w:rPr>
        <w:t>, інженерно-технічних заходів цивільного захисту</w:t>
      </w:r>
      <w:r w:rsidR="002E330C">
        <w:rPr>
          <w:rFonts w:ascii="Times New Roman" w:hAnsi="Times New Roman" w:cs="Times New Roman"/>
          <w:sz w:val="24"/>
          <w:szCs w:val="24"/>
        </w:rPr>
        <w:t>.</w:t>
      </w:r>
    </w:p>
    <w:p w:rsidR="00C53413" w:rsidRPr="00657636" w:rsidRDefault="005613EE" w:rsidP="0092647C">
      <w:pPr>
        <w:ind w:firstLine="708"/>
        <w:jc w:val="both"/>
        <w:rPr>
          <w:rFonts w:ascii="Times New Roman" w:hAnsi="Times New Roman" w:cs="Times New Roman"/>
          <w:sz w:val="24"/>
          <w:szCs w:val="24"/>
        </w:rPr>
      </w:pPr>
      <w:r w:rsidRPr="00657636">
        <w:rPr>
          <w:rFonts w:ascii="Times New Roman" w:hAnsi="Times New Roman" w:cs="Times New Roman"/>
          <w:sz w:val="24"/>
          <w:szCs w:val="24"/>
        </w:rPr>
        <w:t>В проектному плані</w:t>
      </w:r>
      <w:r w:rsidR="00C53413" w:rsidRPr="00657636">
        <w:rPr>
          <w:rFonts w:ascii="Times New Roman" w:hAnsi="Times New Roman" w:cs="Times New Roman"/>
          <w:sz w:val="24"/>
          <w:szCs w:val="24"/>
        </w:rPr>
        <w:t>,</w:t>
      </w:r>
      <w:r w:rsidRPr="00657636">
        <w:rPr>
          <w:rFonts w:ascii="Times New Roman" w:hAnsi="Times New Roman" w:cs="Times New Roman"/>
          <w:sz w:val="24"/>
          <w:szCs w:val="24"/>
        </w:rPr>
        <w:t xml:space="preserve"> </w:t>
      </w:r>
      <w:r w:rsidR="00C53413" w:rsidRPr="00657636">
        <w:rPr>
          <w:rFonts w:ascii="Times New Roman" w:hAnsi="Times New Roman" w:cs="Times New Roman"/>
          <w:sz w:val="24"/>
          <w:szCs w:val="24"/>
        </w:rPr>
        <w:t>в результаті аналізу</w:t>
      </w:r>
      <w:r w:rsidRPr="00657636">
        <w:rPr>
          <w:rFonts w:ascii="Times New Roman" w:hAnsi="Times New Roman" w:cs="Times New Roman"/>
          <w:sz w:val="24"/>
          <w:szCs w:val="24"/>
        </w:rPr>
        <w:t xml:space="preserve"> </w:t>
      </w:r>
      <w:r w:rsidR="00C53413" w:rsidRPr="00657636">
        <w:rPr>
          <w:rFonts w:ascii="Times New Roman" w:hAnsi="Times New Roman" w:cs="Times New Roman"/>
          <w:sz w:val="24"/>
          <w:szCs w:val="24"/>
        </w:rPr>
        <w:t xml:space="preserve">містобудівної ситуації,  </w:t>
      </w:r>
      <w:r w:rsidRPr="00657636">
        <w:rPr>
          <w:rFonts w:ascii="Times New Roman" w:hAnsi="Times New Roman" w:cs="Times New Roman"/>
          <w:sz w:val="24"/>
          <w:szCs w:val="24"/>
        </w:rPr>
        <w:t>запропоновано</w:t>
      </w:r>
      <w:r w:rsidR="00CC2198">
        <w:rPr>
          <w:rFonts w:ascii="Times New Roman" w:hAnsi="Times New Roman" w:cs="Times New Roman"/>
          <w:sz w:val="24"/>
          <w:szCs w:val="24"/>
        </w:rPr>
        <w:t xml:space="preserve"> </w:t>
      </w:r>
      <w:r w:rsidR="00C7050C">
        <w:rPr>
          <w:rFonts w:ascii="Times New Roman" w:hAnsi="Times New Roman" w:cs="Times New Roman"/>
          <w:sz w:val="24"/>
          <w:szCs w:val="24"/>
        </w:rPr>
        <w:t xml:space="preserve">будівництво </w:t>
      </w:r>
      <w:proofErr w:type="spellStart"/>
      <w:r w:rsidR="00C7050C">
        <w:rPr>
          <w:rFonts w:ascii="Times New Roman" w:hAnsi="Times New Roman" w:cs="Times New Roman"/>
          <w:sz w:val="24"/>
          <w:szCs w:val="24"/>
        </w:rPr>
        <w:t>готельно</w:t>
      </w:r>
      <w:proofErr w:type="spellEnd"/>
      <w:r w:rsidR="00C7050C">
        <w:rPr>
          <w:rFonts w:ascii="Times New Roman" w:hAnsi="Times New Roman" w:cs="Times New Roman"/>
          <w:sz w:val="24"/>
          <w:szCs w:val="24"/>
        </w:rPr>
        <w:t xml:space="preserve">-туристичного комплексу, басейну з пляжною зоною, конюшні та  складської будівлі в господарській зоні, </w:t>
      </w:r>
      <w:r w:rsidR="00A82D25" w:rsidRPr="00A82D25">
        <w:rPr>
          <w:rFonts w:ascii="Times New Roman" w:hAnsi="Times New Roman" w:cs="Times New Roman"/>
          <w:sz w:val="24"/>
          <w:szCs w:val="24"/>
        </w:rPr>
        <w:t xml:space="preserve">спорудження </w:t>
      </w:r>
      <w:r w:rsidR="006D7212">
        <w:rPr>
          <w:rFonts w:ascii="Times New Roman" w:hAnsi="Times New Roman" w:cs="Times New Roman"/>
          <w:sz w:val="24"/>
          <w:szCs w:val="24"/>
        </w:rPr>
        <w:t>інженерно-технічних споруд</w:t>
      </w:r>
      <w:r w:rsidR="00C53413" w:rsidRPr="00657636">
        <w:rPr>
          <w:rFonts w:ascii="Times New Roman" w:hAnsi="Times New Roman" w:cs="Times New Roman"/>
          <w:i/>
          <w:sz w:val="24"/>
          <w:szCs w:val="24"/>
        </w:rPr>
        <w:t xml:space="preserve"> </w:t>
      </w:r>
      <w:r w:rsidR="006D7212" w:rsidRPr="006D7212">
        <w:rPr>
          <w:rFonts w:ascii="Times New Roman" w:hAnsi="Times New Roman" w:cs="Times New Roman"/>
          <w:sz w:val="24"/>
          <w:szCs w:val="24"/>
        </w:rPr>
        <w:t>та фонду захисних споруд,</w:t>
      </w:r>
      <w:r w:rsidR="006D7212">
        <w:rPr>
          <w:rFonts w:ascii="Times New Roman" w:hAnsi="Times New Roman" w:cs="Times New Roman"/>
          <w:i/>
          <w:sz w:val="24"/>
          <w:szCs w:val="24"/>
        </w:rPr>
        <w:t xml:space="preserve"> </w:t>
      </w:r>
      <w:r w:rsidR="00C53413" w:rsidRPr="00657636">
        <w:rPr>
          <w:rFonts w:ascii="Times New Roman" w:hAnsi="Times New Roman" w:cs="Times New Roman"/>
          <w:sz w:val="24"/>
          <w:szCs w:val="24"/>
        </w:rPr>
        <w:t>влаштування</w:t>
      </w:r>
      <w:r w:rsidR="00C53413" w:rsidRPr="00657636">
        <w:rPr>
          <w:rFonts w:ascii="Times New Roman" w:hAnsi="Times New Roman" w:cs="Times New Roman"/>
          <w:i/>
          <w:sz w:val="24"/>
          <w:szCs w:val="24"/>
        </w:rPr>
        <w:t xml:space="preserve"> </w:t>
      </w:r>
      <w:r w:rsidR="00FB134C">
        <w:rPr>
          <w:rFonts w:ascii="Times New Roman" w:hAnsi="Times New Roman" w:cs="Times New Roman"/>
          <w:sz w:val="24"/>
          <w:szCs w:val="24"/>
        </w:rPr>
        <w:t>майданчика</w:t>
      </w:r>
      <w:r w:rsidR="00C53413" w:rsidRPr="00657636">
        <w:rPr>
          <w:rFonts w:ascii="Times New Roman" w:hAnsi="Times New Roman" w:cs="Times New Roman"/>
          <w:sz w:val="24"/>
          <w:szCs w:val="24"/>
        </w:rPr>
        <w:t xml:space="preserve">  відкритої тимчасової </w:t>
      </w:r>
      <w:r w:rsidR="00691A07">
        <w:rPr>
          <w:rFonts w:ascii="Times New Roman" w:hAnsi="Times New Roman" w:cs="Times New Roman"/>
          <w:sz w:val="24"/>
          <w:szCs w:val="24"/>
        </w:rPr>
        <w:t xml:space="preserve">автостоянки, </w:t>
      </w:r>
      <w:r w:rsidR="00C53413" w:rsidRPr="00657636">
        <w:rPr>
          <w:rFonts w:ascii="Times New Roman" w:hAnsi="Times New Roman" w:cs="Times New Roman"/>
          <w:sz w:val="24"/>
          <w:szCs w:val="24"/>
        </w:rPr>
        <w:t>а також  благоу</w:t>
      </w:r>
      <w:r w:rsidR="005D4EF0" w:rsidRPr="00657636">
        <w:rPr>
          <w:rFonts w:ascii="Times New Roman" w:hAnsi="Times New Roman" w:cs="Times New Roman"/>
          <w:sz w:val="24"/>
          <w:szCs w:val="24"/>
        </w:rPr>
        <w:t xml:space="preserve">стрій </w:t>
      </w:r>
      <w:r w:rsidR="00C53413" w:rsidRPr="00657636">
        <w:rPr>
          <w:rFonts w:ascii="Times New Roman" w:hAnsi="Times New Roman" w:cs="Times New Roman"/>
          <w:sz w:val="24"/>
          <w:szCs w:val="24"/>
        </w:rPr>
        <w:t>прилеглої території.</w:t>
      </w:r>
    </w:p>
    <w:p w:rsidR="009102A1" w:rsidRPr="009102A1" w:rsidRDefault="005613EE" w:rsidP="008F2FDD">
      <w:pPr>
        <w:jc w:val="both"/>
        <w:rPr>
          <w:rFonts w:ascii="Times New Roman" w:hAnsi="Times New Roman" w:cs="Times New Roman"/>
          <w:sz w:val="24"/>
          <w:szCs w:val="24"/>
        </w:rPr>
      </w:pPr>
      <w:r w:rsidRPr="00B11F43">
        <w:rPr>
          <w:rFonts w:ascii="Times New Roman" w:hAnsi="Times New Roman" w:cs="Times New Roman"/>
          <w:sz w:val="24"/>
          <w:szCs w:val="24"/>
        </w:rPr>
        <w:tab/>
        <w:t>Пояснювальна записка  відповідає  графічним матеріалам  та  надає  опис</w:t>
      </w:r>
      <w:r w:rsidR="008F2FDD">
        <w:rPr>
          <w:rFonts w:ascii="Times New Roman" w:hAnsi="Times New Roman" w:cs="Times New Roman"/>
          <w:sz w:val="24"/>
          <w:szCs w:val="24"/>
        </w:rPr>
        <w:t xml:space="preserve"> існуючого стану, просторово-планувальної організації території, зокрема, створення рекреаційної зони для короткотермінового та довготермінового відпочинку мешканців територіальної громади, </w:t>
      </w:r>
      <w:r w:rsidR="008F2FDD">
        <w:rPr>
          <w:rFonts w:ascii="Times New Roman" w:hAnsi="Times New Roman" w:cs="Times New Roman"/>
          <w:sz w:val="24"/>
          <w:szCs w:val="24"/>
        </w:rPr>
        <w:lastRenderedPageBreak/>
        <w:t>а також  інших населених пунктів і туристів.</w:t>
      </w:r>
      <w:r w:rsidR="00175471">
        <w:rPr>
          <w:rFonts w:ascii="Times New Roman" w:hAnsi="Times New Roman" w:cs="Times New Roman"/>
          <w:sz w:val="24"/>
          <w:szCs w:val="24"/>
        </w:rPr>
        <w:t xml:space="preserve"> Визначено  обмеження у використанні земельної ділянки в результаті реалізації  проектних рішень. На основі комплексної оцінки природних ресурсів, здійснено функціональне зонування території. Визначено дозволені та допустимі види забудови та використання, єдині умови та обмеження. Висвітлено питання  інженерного забезпечення території, інженерної підготовки  та благоустрою  території, землеустрою та землекористування. Розроблено розділ інженерно-технічних заходів цивільного захисту.</w:t>
      </w:r>
      <w:r w:rsidR="00976B2A">
        <w:rPr>
          <w:rFonts w:ascii="Times New Roman" w:hAnsi="Times New Roman" w:cs="Times New Roman"/>
          <w:sz w:val="24"/>
          <w:szCs w:val="24"/>
        </w:rPr>
        <w:tab/>
      </w:r>
    </w:p>
    <w:p w:rsidR="005674BA" w:rsidRPr="00D24531" w:rsidRDefault="005613EE" w:rsidP="005613EE">
      <w:pPr>
        <w:jc w:val="both"/>
        <w:rPr>
          <w:rFonts w:ascii="Times New Roman" w:hAnsi="Times New Roman" w:cs="Times New Roman"/>
          <w:sz w:val="24"/>
          <w:szCs w:val="24"/>
        </w:rPr>
      </w:pPr>
      <w:r w:rsidRPr="00657636">
        <w:rPr>
          <w:rFonts w:ascii="Times New Roman" w:hAnsi="Times New Roman" w:cs="Times New Roman"/>
          <w:i/>
          <w:sz w:val="24"/>
          <w:szCs w:val="24"/>
        </w:rPr>
        <w:tab/>
      </w:r>
      <w:r w:rsidRPr="00D24531">
        <w:rPr>
          <w:rFonts w:ascii="Times New Roman" w:hAnsi="Times New Roman" w:cs="Times New Roman"/>
          <w:sz w:val="24"/>
          <w:szCs w:val="24"/>
        </w:rPr>
        <w:t>Техніко-економічні показники:</w:t>
      </w:r>
    </w:p>
    <w:p w:rsidR="005613EE" w:rsidRPr="00D24531" w:rsidRDefault="001A1702" w:rsidP="005613EE">
      <w:pPr>
        <w:jc w:val="both"/>
        <w:rPr>
          <w:rFonts w:ascii="Times New Roman" w:hAnsi="Times New Roman" w:cs="Times New Roman"/>
          <w:sz w:val="24"/>
          <w:szCs w:val="24"/>
        </w:rPr>
      </w:pPr>
      <w:r>
        <w:rPr>
          <w:rFonts w:ascii="Times New Roman" w:hAnsi="Times New Roman" w:cs="Times New Roman"/>
          <w:sz w:val="24"/>
          <w:szCs w:val="24"/>
        </w:rPr>
        <w:t>-Загальна площа території</w:t>
      </w:r>
      <w:r w:rsidR="005613EE" w:rsidRPr="00D24531">
        <w:rPr>
          <w:rFonts w:ascii="Times New Roman" w:hAnsi="Times New Roman" w:cs="Times New Roman"/>
          <w:sz w:val="24"/>
          <w:szCs w:val="24"/>
        </w:rPr>
        <w:t xml:space="preserve">  в межах де</w:t>
      </w:r>
      <w:r w:rsidR="00FB134C">
        <w:rPr>
          <w:rFonts w:ascii="Times New Roman" w:hAnsi="Times New Roman" w:cs="Times New Roman"/>
          <w:sz w:val="24"/>
          <w:szCs w:val="24"/>
        </w:rPr>
        <w:t>тального плану</w:t>
      </w:r>
      <w:r w:rsidR="00691A07">
        <w:rPr>
          <w:rFonts w:ascii="Times New Roman" w:hAnsi="Times New Roman" w:cs="Times New Roman"/>
          <w:sz w:val="24"/>
          <w:szCs w:val="24"/>
        </w:rPr>
        <w:t xml:space="preserve"> території</w:t>
      </w:r>
      <w:r w:rsidR="003C28EC">
        <w:rPr>
          <w:rFonts w:ascii="Times New Roman" w:hAnsi="Times New Roman" w:cs="Times New Roman"/>
          <w:sz w:val="24"/>
          <w:szCs w:val="24"/>
        </w:rPr>
        <w:t xml:space="preserve">, в </w:t>
      </w:r>
      <w:proofErr w:type="spellStart"/>
      <w:r w:rsidR="003C28EC">
        <w:rPr>
          <w:rFonts w:ascii="Times New Roman" w:hAnsi="Times New Roman" w:cs="Times New Roman"/>
          <w:sz w:val="24"/>
          <w:szCs w:val="24"/>
        </w:rPr>
        <w:t>т.ч</w:t>
      </w:r>
      <w:proofErr w:type="spellEnd"/>
      <w:r w:rsidR="003C28EC">
        <w:rPr>
          <w:rFonts w:ascii="Times New Roman" w:hAnsi="Times New Roman" w:cs="Times New Roman"/>
          <w:sz w:val="24"/>
          <w:szCs w:val="24"/>
        </w:rPr>
        <w:t>.</w:t>
      </w:r>
      <w:r w:rsidR="00CC2198">
        <w:rPr>
          <w:rFonts w:ascii="Times New Roman" w:hAnsi="Times New Roman" w:cs="Times New Roman"/>
          <w:sz w:val="24"/>
          <w:szCs w:val="24"/>
        </w:rPr>
        <w:t>: – 1</w:t>
      </w:r>
      <w:r w:rsidR="00A82D25">
        <w:rPr>
          <w:rFonts w:ascii="Times New Roman" w:hAnsi="Times New Roman" w:cs="Times New Roman"/>
          <w:sz w:val="24"/>
          <w:szCs w:val="24"/>
        </w:rPr>
        <w:t>,</w:t>
      </w:r>
      <w:r w:rsidR="00CE0BB6">
        <w:rPr>
          <w:rFonts w:ascii="Times New Roman" w:hAnsi="Times New Roman" w:cs="Times New Roman"/>
          <w:sz w:val="24"/>
          <w:szCs w:val="24"/>
        </w:rPr>
        <w:t>4142</w:t>
      </w:r>
      <w:r w:rsidR="005613EE" w:rsidRPr="00D24531">
        <w:rPr>
          <w:rFonts w:ascii="Times New Roman" w:hAnsi="Times New Roman" w:cs="Times New Roman"/>
          <w:sz w:val="24"/>
          <w:szCs w:val="24"/>
        </w:rPr>
        <w:t xml:space="preserve"> га;</w:t>
      </w:r>
    </w:p>
    <w:p w:rsidR="003F3876" w:rsidRDefault="00B16CC6" w:rsidP="00FB134C">
      <w:pPr>
        <w:jc w:val="both"/>
        <w:rPr>
          <w:rFonts w:ascii="Times New Roman" w:hAnsi="Times New Roman" w:cs="Times New Roman"/>
          <w:sz w:val="24"/>
          <w:szCs w:val="24"/>
        </w:rPr>
      </w:pPr>
      <w:r>
        <w:rPr>
          <w:rFonts w:ascii="Times New Roman" w:hAnsi="Times New Roman" w:cs="Times New Roman"/>
          <w:sz w:val="24"/>
          <w:szCs w:val="24"/>
        </w:rPr>
        <w:tab/>
      </w:r>
      <w:r w:rsidR="00CE0BB6">
        <w:rPr>
          <w:rFonts w:ascii="Times New Roman" w:hAnsi="Times New Roman" w:cs="Times New Roman"/>
          <w:sz w:val="24"/>
          <w:szCs w:val="24"/>
        </w:rPr>
        <w:t>-проектована забудова -0,1330</w:t>
      </w:r>
      <w:r w:rsidR="009178E8">
        <w:rPr>
          <w:rFonts w:ascii="Times New Roman" w:hAnsi="Times New Roman" w:cs="Times New Roman"/>
          <w:sz w:val="24"/>
          <w:szCs w:val="24"/>
        </w:rPr>
        <w:t>га;</w:t>
      </w:r>
    </w:p>
    <w:p w:rsidR="009178E8" w:rsidRDefault="00CE0BB6" w:rsidP="00FB134C">
      <w:pPr>
        <w:jc w:val="both"/>
        <w:rPr>
          <w:rFonts w:ascii="Times New Roman" w:hAnsi="Times New Roman" w:cs="Times New Roman"/>
          <w:sz w:val="24"/>
          <w:szCs w:val="24"/>
        </w:rPr>
      </w:pPr>
      <w:r>
        <w:rPr>
          <w:rFonts w:ascii="Times New Roman" w:hAnsi="Times New Roman" w:cs="Times New Roman"/>
          <w:sz w:val="24"/>
          <w:szCs w:val="24"/>
        </w:rPr>
        <w:tab/>
        <w:t>-басейн – 0,1050</w:t>
      </w:r>
      <w:r w:rsidR="009178E8">
        <w:rPr>
          <w:rFonts w:ascii="Times New Roman" w:hAnsi="Times New Roman" w:cs="Times New Roman"/>
          <w:sz w:val="24"/>
          <w:szCs w:val="24"/>
        </w:rPr>
        <w:t>га;</w:t>
      </w:r>
    </w:p>
    <w:p w:rsidR="009178E8" w:rsidRDefault="009178E8" w:rsidP="00FB134C">
      <w:pPr>
        <w:jc w:val="both"/>
        <w:rPr>
          <w:rFonts w:ascii="Times New Roman" w:hAnsi="Times New Roman" w:cs="Times New Roman"/>
          <w:sz w:val="24"/>
          <w:szCs w:val="24"/>
        </w:rPr>
      </w:pPr>
      <w:r>
        <w:rPr>
          <w:rFonts w:ascii="Times New Roman" w:hAnsi="Times New Roman" w:cs="Times New Roman"/>
          <w:sz w:val="24"/>
          <w:szCs w:val="24"/>
        </w:rPr>
        <w:tab/>
        <w:t>-озеленення</w:t>
      </w:r>
      <w:r w:rsidR="00CE0BB6">
        <w:rPr>
          <w:rFonts w:ascii="Times New Roman" w:hAnsi="Times New Roman" w:cs="Times New Roman"/>
          <w:sz w:val="24"/>
          <w:szCs w:val="24"/>
        </w:rPr>
        <w:t xml:space="preserve"> – 0,6305</w:t>
      </w:r>
      <w:r>
        <w:rPr>
          <w:rFonts w:ascii="Times New Roman" w:hAnsi="Times New Roman" w:cs="Times New Roman"/>
          <w:sz w:val="24"/>
          <w:szCs w:val="24"/>
        </w:rPr>
        <w:t>га;</w:t>
      </w:r>
    </w:p>
    <w:p w:rsidR="009178E8" w:rsidRPr="00D24531" w:rsidRDefault="00CE0BB6" w:rsidP="00FB134C">
      <w:pPr>
        <w:jc w:val="both"/>
        <w:rPr>
          <w:rFonts w:ascii="Times New Roman" w:hAnsi="Times New Roman" w:cs="Times New Roman"/>
          <w:sz w:val="24"/>
          <w:szCs w:val="24"/>
        </w:rPr>
      </w:pPr>
      <w:r>
        <w:rPr>
          <w:rFonts w:ascii="Times New Roman" w:hAnsi="Times New Roman" w:cs="Times New Roman"/>
          <w:sz w:val="24"/>
          <w:szCs w:val="24"/>
        </w:rPr>
        <w:tab/>
        <w:t>-замощення – 0,5457</w:t>
      </w:r>
      <w:r w:rsidR="009178E8">
        <w:rPr>
          <w:rFonts w:ascii="Times New Roman" w:hAnsi="Times New Roman" w:cs="Times New Roman"/>
          <w:sz w:val="24"/>
          <w:szCs w:val="24"/>
        </w:rPr>
        <w:t>га.</w:t>
      </w:r>
    </w:p>
    <w:p w:rsidR="000416C0" w:rsidRPr="00B11F43" w:rsidRDefault="007A2ACC" w:rsidP="00076274">
      <w:pPr>
        <w:pStyle w:val="a3"/>
        <w:shd w:val="clear" w:color="auto" w:fill="FDFDFD"/>
        <w:spacing w:before="0" w:beforeAutospacing="0" w:after="0" w:afterAutospacing="0"/>
        <w:jc w:val="both"/>
        <w:rPr>
          <w:color w:val="000000"/>
        </w:rPr>
      </w:pPr>
      <w:r w:rsidRPr="00B11F43">
        <w:rPr>
          <w:rStyle w:val="a4"/>
          <w:color w:val="000000"/>
        </w:rPr>
        <w:t>2)</w:t>
      </w:r>
      <w:r w:rsidR="00820BF3" w:rsidRPr="00B11F43">
        <w:rPr>
          <w:rStyle w:val="a4"/>
          <w:color w:val="000000"/>
        </w:rPr>
        <w:t xml:space="preserve">Орган, що прийматиме </w:t>
      </w:r>
      <w:r w:rsidR="003F3876">
        <w:rPr>
          <w:rStyle w:val="a4"/>
          <w:color w:val="000000"/>
        </w:rPr>
        <w:t>рішенн</w:t>
      </w:r>
      <w:r w:rsidR="00820BF3" w:rsidRPr="00B11F43">
        <w:rPr>
          <w:rStyle w:val="a4"/>
          <w:color w:val="000000"/>
        </w:rPr>
        <w:t>я про затвердження документа державного планування:</w:t>
      </w:r>
      <w:r w:rsidR="00820BF3" w:rsidRPr="00B11F43">
        <w:rPr>
          <w:color w:val="000000"/>
        </w:rPr>
        <w:t xml:space="preserve">  </w:t>
      </w:r>
    </w:p>
    <w:p w:rsidR="00076274" w:rsidRPr="00B11F43" w:rsidRDefault="009102A1" w:rsidP="00076274">
      <w:pPr>
        <w:pStyle w:val="a3"/>
        <w:shd w:val="clear" w:color="auto" w:fill="FDFDFD"/>
        <w:spacing w:before="0" w:beforeAutospacing="0" w:after="0" w:afterAutospacing="0"/>
        <w:jc w:val="both"/>
        <w:rPr>
          <w:color w:val="252B33"/>
        </w:rPr>
      </w:pPr>
      <w:proofErr w:type="spellStart"/>
      <w:r>
        <w:rPr>
          <w:color w:val="000000"/>
        </w:rPr>
        <w:t>Волоківська</w:t>
      </w:r>
      <w:proofErr w:type="spellEnd"/>
      <w:r w:rsidR="00A47808" w:rsidRPr="00B11F43">
        <w:rPr>
          <w:color w:val="000000"/>
        </w:rPr>
        <w:t xml:space="preserve"> </w:t>
      </w:r>
      <w:r w:rsidR="002A62AC" w:rsidRPr="00B11F43">
        <w:rPr>
          <w:color w:val="000000"/>
        </w:rPr>
        <w:t>сільська</w:t>
      </w:r>
      <w:r w:rsidR="00EF3195" w:rsidRPr="00B11F43">
        <w:rPr>
          <w:color w:val="000000"/>
        </w:rPr>
        <w:t xml:space="preserve"> </w:t>
      </w:r>
      <w:r w:rsidR="002A62AC" w:rsidRPr="00B11F43">
        <w:rPr>
          <w:color w:val="000000"/>
        </w:rPr>
        <w:t>рада</w:t>
      </w:r>
      <w:r w:rsidR="00820BF3" w:rsidRPr="00B11F43">
        <w:rPr>
          <w:color w:val="000000"/>
        </w:rPr>
        <w:t>.</w:t>
      </w:r>
    </w:p>
    <w:p w:rsidR="006358E3" w:rsidRPr="00B11F43" w:rsidRDefault="007A2ACC" w:rsidP="001A1702">
      <w:pPr>
        <w:pStyle w:val="a3"/>
        <w:shd w:val="clear" w:color="auto" w:fill="FDFDFD"/>
        <w:spacing w:before="0" w:beforeAutospacing="0" w:after="0" w:afterAutospacing="0"/>
        <w:jc w:val="both"/>
        <w:rPr>
          <w:rStyle w:val="a4"/>
          <w:color w:val="000000"/>
        </w:rPr>
      </w:pPr>
      <w:r w:rsidRPr="00B11F43">
        <w:rPr>
          <w:rStyle w:val="a4"/>
          <w:color w:val="000000"/>
        </w:rPr>
        <w:t>3)</w:t>
      </w:r>
      <w:r w:rsidR="00820BF3" w:rsidRPr="00B11F43">
        <w:rPr>
          <w:rStyle w:val="a4"/>
          <w:color w:val="000000"/>
        </w:rPr>
        <w:t>Передбачувана процедура громадського обговорення:</w:t>
      </w:r>
    </w:p>
    <w:p w:rsidR="000416C0" w:rsidRPr="00B11F43" w:rsidRDefault="006358E3" w:rsidP="00E87403">
      <w:pPr>
        <w:pStyle w:val="a3"/>
        <w:shd w:val="clear" w:color="auto" w:fill="FDFDFD"/>
        <w:spacing w:before="0" w:beforeAutospacing="0" w:after="0" w:afterAutospacing="0"/>
        <w:jc w:val="both"/>
        <w:rPr>
          <w:rStyle w:val="a4"/>
          <w:color w:val="000000"/>
        </w:rPr>
      </w:pPr>
      <w:r w:rsidRPr="00B11F43">
        <w:rPr>
          <w:rStyle w:val="a4"/>
          <w:color w:val="000000"/>
        </w:rPr>
        <w:t>а)дата початку та строки здійснення процедури:</w:t>
      </w:r>
    </w:p>
    <w:p w:rsidR="000416C0" w:rsidRPr="009178E8" w:rsidRDefault="00800795" w:rsidP="00E87403">
      <w:pPr>
        <w:pStyle w:val="a3"/>
        <w:shd w:val="clear" w:color="auto" w:fill="FDFDFD"/>
        <w:spacing w:before="0" w:beforeAutospacing="0" w:after="0" w:afterAutospacing="0"/>
        <w:jc w:val="both"/>
        <w:rPr>
          <w:bCs/>
          <w:color w:val="000000"/>
        </w:rPr>
      </w:pPr>
      <w:r>
        <w:rPr>
          <w:color w:val="000000"/>
        </w:rPr>
        <w:t>Г</w:t>
      </w:r>
      <w:r w:rsidR="0017669B" w:rsidRPr="00B11F43">
        <w:rPr>
          <w:color w:val="000000"/>
        </w:rPr>
        <w:t xml:space="preserve">ромадське обговорення </w:t>
      </w:r>
      <w:r w:rsidR="00EF3195" w:rsidRPr="00B11F43">
        <w:rPr>
          <w:color w:val="000000"/>
        </w:rPr>
        <w:t xml:space="preserve"> Детального плану </w:t>
      </w:r>
      <w:r w:rsidR="00A251B8" w:rsidRPr="00B11F43">
        <w:rPr>
          <w:color w:val="000000"/>
        </w:rPr>
        <w:t xml:space="preserve"> </w:t>
      </w:r>
      <w:r w:rsidR="00EF3195" w:rsidRPr="00B11F43">
        <w:rPr>
          <w:color w:val="000000"/>
        </w:rPr>
        <w:t>території</w:t>
      </w:r>
      <w:r w:rsidR="004C2851" w:rsidRPr="00B11F43">
        <w:rPr>
          <w:color w:val="000000"/>
        </w:rPr>
        <w:t xml:space="preserve"> </w:t>
      </w:r>
      <w:r w:rsidR="009102A1">
        <w:rPr>
          <w:color w:val="000000"/>
        </w:rPr>
        <w:t xml:space="preserve">в урочищі «Май» за межами населеного пункту </w:t>
      </w:r>
      <w:proofErr w:type="spellStart"/>
      <w:r w:rsidR="009102A1">
        <w:rPr>
          <w:color w:val="000000"/>
        </w:rPr>
        <w:t>с.Грушівка</w:t>
      </w:r>
      <w:proofErr w:type="spellEnd"/>
      <w:r w:rsidR="009102A1">
        <w:rPr>
          <w:color w:val="000000"/>
        </w:rPr>
        <w:t xml:space="preserve"> </w:t>
      </w:r>
      <w:r w:rsidR="009178E8" w:rsidRPr="00D40F4A">
        <w:rPr>
          <w:rStyle w:val="a4"/>
          <w:b w:val="0"/>
          <w:color w:val="000000"/>
        </w:rPr>
        <w:t xml:space="preserve">Чернівецького району Чернівецької області  </w:t>
      </w:r>
      <w:r w:rsidR="0017669B" w:rsidRPr="00B11F43">
        <w:rPr>
          <w:color w:val="000000"/>
        </w:rPr>
        <w:t>та З</w:t>
      </w:r>
      <w:r w:rsidR="00820BF3" w:rsidRPr="00B11F43">
        <w:rPr>
          <w:color w:val="000000"/>
        </w:rPr>
        <w:t>віту про стратег</w:t>
      </w:r>
      <w:r w:rsidR="006358E3" w:rsidRPr="00B11F43">
        <w:rPr>
          <w:color w:val="000000"/>
        </w:rPr>
        <w:t>ічну екологічну оцінку розпочинається</w:t>
      </w:r>
      <w:r w:rsidR="00820BF3" w:rsidRPr="00B11F43">
        <w:rPr>
          <w:color w:val="000000"/>
        </w:rPr>
        <w:t xml:space="preserve"> </w:t>
      </w:r>
      <w:r w:rsidR="00C52036">
        <w:rPr>
          <w:color w:val="000000"/>
        </w:rPr>
        <w:t xml:space="preserve"> з </w:t>
      </w:r>
      <w:r w:rsidR="009102A1">
        <w:rPr>
          <w:color w:val="000000"/>
        </w:rPr>
        <w:t xml:space="preserve"> 16  березня по 14 квітня 2023</w:t>
      </w:r>
      <w:r w:rsidR="00820BF3" w:rsidRPr="00B11F43">
        <w:rPr>
          <w:color w:val="000000"/>
        </w:rPr>
        <w:t xml:space="preserve"> року.</w:t>
      </w:r>
    </w:p>
    <w:p w:rsidR="006A7AA3" w:rsidRPr="00B11F43" w:rsidRDefault="006A7AA3" w:rsidP="00E87403">
      <w:pPr>
        <w:pStyle w:val="a3"/>
        <w:shd w:val="clear" w:color="auto" w:fill="FDFDFD"/>
        <w:spacing w:before="0" w:beforeAutospacing="0" w:after="0" w:afterAutospacing="0"/>
        <w:jc w:val="both"/>
        <w:rPr>
          <w:color w:val="000000"/>
        </w:rPr>
      </w:pPr>
      <w:r>
        <w:rPr>
          <w:color w:val="000000"/>
        </w:rPr>
        <w:tab/>
        <w:t>Гр</w:t>
      </w:r>
      <w:r w:rsidR="00C52036">
        <w:rPr>
          <w:color w:val="000000"/>
        </w:rPr>
        <w:t>о</w:t>
      </w:r>
      <w:r w:rsidR="00C53413">
        <w:rPr>
          <w:color w:val="000000"/>
        </w:rPr>
        <w:t>мадські</w:t>
      </w:r>
      <w:r w:rsidR="009102A1">
        <w:rPr>
          <w:color w:val="000000"/>
        </w:rPr>
        <w:t xml:space="preserve"> слухання відбудуться  14 квітня</w:t>
      </w:r>
      <w:r w:rsidR="00985967">
        <w:rPr>
          <w:color w:val="000000"/>
        </w:rPr>
        <w:t xml:space="preserve"> </w:t>
      </w:r>
      <w:r w:rsidR="00C53413">
        <w:rPr>
          <w:color w:val="000000"/>
        </w:rPr>
        <w:t xml:space="preserve"> </w:t>
      </w:r>
      <w:r>
        <w:rPr>
          <w:color w:val="000000"/>
        </w:rPr>
        <w:t xml:space="preserve"> цього року  об 11</w:t>
      </w:r>
      <w:r w:rsidR="00ED5E94">
        <w:rPr>
          <w:color w:val="000000"/>
        </w:rPr>
        <w:t>-00</w:t>
      </w:r>
      <w:r w:rsidR="004F27E1">
        <w:rPr>
          <w:color w:val="000000"/>
        </w:rPr>
        <w:t xml:space="preserve"> </w:t>
      </w:r>
      <w:r w:rsidR="009102A1">
        <w:rPr>
          <w:color w:val="000000"/>
        </w:rPr>
        <w:t xml:space="preserve">год. в приміщенні </w:t>
      </w:r>
      <w:proofErr w:type="spellStart"/>
      <w:r w:rsidR="009102A1">
        <w:rPr>
          <w:color w:val="000000"/>
        </w:rPr>
        <w:t>Волоківської</w:t>
      </w:r>
      <w:proofErr w:type="spellEnd"/>
      <w:r w:rsidR="009102A1">
        <w:rPr>
          <w:color w:val="000000"/>
        </w:rPr>
        <w:t xml:space="preserve"> </w:t>
      </w:r>
      <w:r>
        <w:rPr>
          <w:color w:val="000000"/>
        </w:rPr>
        <w:t xml:space="preserve"> сільської ради</w:t>
      </w:r>
    </w:p>
    <w:p w:rsidR="000416C0" w:rsidRPr="002768CE" w:rsidRDefault="00237F2C" w:rsidP="00E87403">
      <w:pPr>
        <w:pStyle w:val="a3"/>
        <w:shd w:val="clear" w:color="auto" w:fill="FDFDFD"/>
        <w:spacing w:before="0" w:beforeAutospacing="0" w:after="0" w:afterAutospacing="0"/>
        <w:jc w:val="both"/>
        <w:rPr>
          <w:b/>
          <w:color w:val="000000"/>
        </w:rPr>
      </w:pPr>
      <w:r w:rsidRPr="00B11F43">
        <w:rPr>
          <w:b/>
          <w:color w:val="000000"/>
        </w:rPr>
        <w:t>б)способи участі громадськості (надання  письмових зауважень і пропозицій, громадські слухання тощо):</w:t>
      </w:r>
    </w:p>
    <w:p w:rsidR="00820BF3" w:rsidRPr="00B11F43" w:rsidRDefault="00237F2C" w:rsidP="00E87403">
      <w:pPr>
        <w:pStyle w:val="a3"/>
        <w:shd w:val="clear" w:color="auto" w:fill="FDFDFD"/>
        <w:spacing w:before="0" w:beforeAutospacing="0" w:after="0" w:afterAutospacing="0"/>
        <w:ind w:firstLine="708"/>
        <w:jc w:val="both"/>
        <w:rPr>
          <w:color w:val="000000"/>
        </w:rPr>
      </w:pPr>
      <w:r w:rsidRPr="00B11F43">
        <w:rPr>
          <w:color w:val="000000"/>
        </w:rPr>
        <w:t>Відповідно до ст.12 Законну України «Про стратегічну екологічну оцінку» г</w:t>
      </w:r>
      <w:r w:rsidR="00820BF3" w:rsidRPr="00B11F43">
        <w:rPr>
          <w:color w:val="000000"/>
        </w:rPr>
        <w:t>ромадськість у межах строку громадського обговорення має право подати в письмовій формі (у тому числі в електронному вигляді) заув</w:t>
      </w:r>
      <w:r w:rsidR="00EF3195" w:rsidRPr="00B11F43">
        <w:rPr>
          <w:color w:val="000000"/>
        </w:rPr>
        <w:t>аження і пропозиції до Д</w:t>
      </w:r>
      <w:r w:rsidR="0017669B" w:rsidRPr="00B11F43">
        <w:rPr>
          <w:color w:val="000000"/>
        </w:rPr>
        <w:t>етального плану</w:t>
      </w:r>
      <w:r w:rsidR="009178E8">
        <w:rPr>
          <w:color w:val="000000"/>
        </w:rPr>
        <w:t xml:space="preserve"> території </w:t>
      </w:r>
      <w:r w:rsidR="0017669B" w:rsidRPr="00B11F43">
        <w:rPr>
          <w:color w:val="000000"/>
        </w:rPr>
        <w:t xml:space="preserve"> та З</w:t>
      </w:r>
      <w:r w:rsidR="00820BF3" w:rsidRPr="00B11F43">
        <w:rPr>
          <w:color w:val="000000"/>
        </w:rPr>
        <w:t>віту про стратегічну екологічну оцінку.</w:t>
      </w:r>
    </w:p>
    <w:p w:rsidR="00A326C8" w:rsidRPr="00B11F43" w:rsidRDefault="00237F2C" w:rsidP="002768CE">
      <w:pPr>
        <w:pStyle w:val="a3"/>
        <w:shd w:val="clear" w:color="auto" w:fill="FDFDFD"/>
        <w:spacing w:before="0" w:beforeAutospacing="0" w:after="0" w:afterAutospacing="0"/>
        <w:ind w:firstLine="708"/>
        <w:jc w:val="both"/>
        <w:rPr>
          <w:color w:val="000000"/>
        </w:rPr>
      </w:pPr>
      <w:r w:rsidRPr="00B11F43">
        <w:rPr>
          <w:color w:val="000000"/>
        </w:rPr>
        <w:t>Пропозиції, подані після вс</w:t>
      </w:r>
      <w:r w:rsidR="00691A07">
        <w:rPr>
          <w:color w:val="000000"/>
        </w:rPr>
        <w:t>тановленого строку, не розглядаю</w:t>
      </w:r>
      <w:r w:rsidRPr="00B11F43">
        <w:rPr>
          <w:color w:val="000000"/>
        </w:rPr>
        <w:t>ться.</w:t>
      </w:r>
    </w:p>
    <w:p w:rsidR="000416C0" w:rsidRPr="002768CE" w:rsidRDefault="00A326C8" w:rsidP="00A326C8">
      <w:pPr>
        <w:pStyle w:val="a3"/>
        <w:shd w:val="clear" w:color="auto" w:fill="FDFDFD"/>
        <w:spacing w:before="0" w:beforeAutospacing="0" w:after="0" w:afterAutospacing="0"/>
        <w:jc w:val="both"/>
        <w:rPr>
          <w:b/>
          <w:color w:val="000000"/>
        </w:rPr>
      </w:pPr>
      <w:r w:rsidRPr="00B11F43">
        <w:rPr>
          <w:b/>
          <w:color w:val="000000"/>
        </w:rPr>
        <w:t>в)орган,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пов’язаної  зі здоров’ям населення, що стосується документа державного планування:</w:t>
      </w:r>
    </w:p>
    <w:p w:rsidR="00191B8D" w:rsidRPr="009178E8" w:rsidRDefault="0017669B" w:rsidP="009178E8">
      <w:pPr>
        <w:pStyle w:val="a3"/>
        <w:shd w:val="clear" w:color="auto" w:fill="FDFDFD"/>
        <w:spacing w:before="0" w:beforeAutospacing="0" w:after="0" w:afterAutospacing="0"/>
        <w:jc w:val="both"/>
        <w:rPr>
          <w:bCs/>
          <w:color w:val="000000"/>
        </w:rPr>
      </w:pPr>
      <w:r w:rsidRPr="00B11F43">
        <w:rPr>
          <w:color w:val="000000"/>
        </w:rPr>
        <w:t xml:space="preserve">Ознайомитися з </w:t>
      </w:r>
      <w:r w:rsidR="00EF3195" w:rsidRPr="00B11F43">
        <w:rPr>
          <w:color w:val="000000"/>
        </w:rPr>
        <w:t xml:space="preserve">Детальним планом </w:t>
      </w:r>
      <w:r w:rsidR="000C76CF">
        <w:rPr>
          <w:rStyle w:val="a4"/>
          <w:b w:val="0"/>
          <w:color w:val="000000"/>
        </w:rPr>
        <w:t xml:space="preserve">території в урочищі «Май» за межами населеного пункту </w:t>
      </w:r>
      <w:proofErr w:type="spellStart"/>
      <w:r w:rsidR="000C76CF">
        <w:rPr>
          <w:rStyle w:val="a4"/>
          <w:b w:val="0"/>
          <w:color w:val="000000"/>
        </w:rPr>
        <w:t>с.Грушівка</w:t>
      </w:r>
      <w:r w:rsidR="009178E8" w:rsidRPr="00D40F4A">
        <w:rPr>
          <w:rStyle w:val="a4"/>
          <w:b w:val="0"/>
          <w:color w:val="000000"/>
        </w:rPr>
        <w:t>Чернівецького</w:t>
      </w:r>
      <w:proofErr w:type="spellEnd"/>
      <w:r w:rsidR="009178E8" w:rsidRPr="00D40F4A">
        <w:rPr>
          <w:rStyle w:val="a4"/>
          <w:b w:val="0"/>
          <w:color w:val="000000"/>
        </w:rPr>
        <w:t xml:space="preserve"> району Чернівецької області  </w:t>
      </w:r>
      <w:r w:rsidRPr="00B11F43">
        <w:rPr>
          <w:color w:val="000000"/>
        </w:rPr>
        <w:t>та З</w:t>
      </w:r>
      <w:r w:rsidR="00820BF3" w:rsidRPr="00B11F43">
        <w:rPr>
          <w:color w:val="000000"/>
        </w:rPr>
        <w:t xml:space="preserve">вітом про стратегічну екологічну оцінку, екологічною інформацією, у тому числі пов’язаною зі здоров’ям населення, що стосується </w:t>
      </w:r>
      <w:r w:rsidR="00191B8D" w:rsidRPr="00B11F43">
        <w:rPr>
          <w:color w:val="000000"/>
        </w:rPr>
        <w:t xml:space="preserve">документа державного планування </w:t>
      </w:r>
      <w:r w:rsidR="00A326C8" w:rsidRPr="00B11F43">
        <w:rPr>
          <w:color w:val="000000"/>
        </w:rPr>
        <w:t xml:space="preserve">можна в </w:t>
      </w:r>
      <w:proofErr w:type="spellStart"/>
      <w:r w:rsidR="000C76CF">
        <w:rPr>
          <w:color w:val="000000"/>
        </w:rPr>
        <w:t>Волоківській</w:t>
      </w:r>
      <w:proofErr w:type="spellEnd"/>
      <w:r w:rsidR="000C76CF">
        <w:rPr>
          <w:color w:val="000000"/>
        </w:rPr>
        <w:t xml:space="preserve"> </w:t>
      </w:r>
      <w:r w:rsidR="00A326C8" w:rsidRPr="00B11F43">
        <w:rPr>
          <w:color w:val="000000"/>
        </w:rPr>
        <w:t xml:space="preserve">сільській раді за </w:t>
      </w:r>
      <w:proofErr w:type="spellStart"/>
      <w:r w:rsidR="00A326C8" w:rsidRPr="00B11F43">
        <w:rPr>
          <w:color w:val="000000"/>
        </w:rPr>
        <w:t>адресою</w:t>
      </w:r>
      <w:proofErr w:type="spellEnd"/>
      <w:r w:rsidR="00A326C8" w:rsidRPr="00B11F43">
        <w:rPr>
          <w:color w:val="000000"/>
        </w:rPr>
        <w:t>:</w:t>
      </w:r>
      <w:r w:rsidR="00976B2A" w:rsidRPr="00976B2A">
        <w:t xml:space="preserve"> </w:t>
      </w:r>
      <w:proofErr w:type="spellStart"/>
      <w:r w:rsidR="00976B2A">
        <w:rPr>
          <w:color w:val="000000"/>
        </w:rPr>
        <w:t>вул.Александрі</w:t>
      </w:r>
      <w:proofErr w:type="spellEnd"/>
      <w:r w:rsidR="00976B2A">
        <w:rPr>
          <w:color w:val="000000"/>
        </w:rPr>
        <w:t xml:space="preserve"> В,</w:t>
      </w:r>
      <w:r w:rsidR="003C28EC">
        <w:rPr>
          <w:color w:val="000000"/>
        </w:rPr>
        <w:t xml:space="preserve">51-А, </w:t>
      </w:r>
      <w:proofErr w:type="spellStart"/>
      <w:r w:rsidR="003C28EC">
        <w:rPr>
          <w:color w:val="000000"/>
        </w:rPr>
        <w:t>с.Волока,</w:t>
      </w:r>
      <w:bookmarkStart w:id="0" w:name="_GoBack"/>
      <w:bookmarkEnd w:id="0"/>
      <w:r w:rsidR="00976B2A" w:rsidRPr="00976B2A">
        <w:rPr>
          <w:color w:val="000000"/>
        </w:rPr>
        <w:t>Чернівецький</w:t>
      </w:r>
      <w:proofErr w:type="spellEnd"/>
      <w:r w:rsidR="00976B2A" w:rsidRPr="00976B2A">
        <w:rPr>
          <w:color w:val="000000"/>
        </w:rPr>
        <w:t xml:space="preserve">   район, Чернівецька область, 60413</w:t>
      </w:r>
      <w:r w:rsidR="003C28EC">
        <w:rPr>
          <w:color w:val="000000"/>
        </w:rPr>
        <w:t>,</w:t>
      </w:r>
      <w:r w:rsidR="00976B2A" w:rsidRPr="00976B2A">
        <w:t xml:space="preserve"> </w:t>
      </w:r>
      <w:r w:rsidR="00A326C8" w:rsidRPr="00B11F43">
        <w:rPr>
          <w:color w:val="000000"/>
        </w:rPr>
        <w:t>з 10-00 до 18-00 год. щоденно, окрім суботи та неділі.</w:t>
      </w:r>
    </w:p>
    <w:p w:rsidR="000416C0" w:rsidRPr="00B11F43" w:rsidRDefault="00A326C8" w:rsidP="002768CE">
      <w:pPr>
        <w:pStyle w:val="a3"/>
        <w:shd w:val="clear" w:color="auto" w:fill="FDFDFD"/>
        <w:spacing w:before="0" w:beforeAutospacing="0" w:after="0" w:afterAutospacing="0"/>
        <w:ind w:firstLine="708"/>
        <w:jc w:val="both"/>
        <w:rPr>
          <w:color w:val="000000"/>
        </w:rPr>
      </w:pPr>
      <w:r w:rsidRPr="00B11F43">
        <w:rPr>
          <w:color w:val="000000"/>
        </w:rPr>
        <w:t>Матеріали</w:t>
      </w:r>
      <w:r w:rsidR="004C2851" w:rsidRPr="00B11F43">
        <w:rPr>
          <w:color w:val="000000"/>
        </w:rPr>
        <w:t xml:space="preserve"> </w:t>
      </w:r>
      <w:r w:rsidRPr="00B11F43">
        <w:rPr>
          <w:color w:val="000000"/>
        </w:rPr>
        <w:t xml:space="preserve"> проекту детального плану території також розміщені на сайті </w:t>
      </w:r>
      <w:proofErr w:type="spellStart"/>
      <w:r w:rsidR="000C76CF">
        <w:rPr>
          <w:color w:val="000000"/>
        </w:rPr>
        <w:t>Волоківської</w:t>
      </w:r>
      <w:proofErr w:type="spellEnd"/>
      <w:r w:rsidR="000C76CF">
        <w:rPr>
          <w:color w:val="000000"/>
        </w:rPr>
        <w:t xml:space="preserve"> </w:t>
      </w:r>
      <w:r w:rsidRPr="00B11F43">
        <w:rPr>
          <w:color w:val="000000"/>
        </w:rPr>
        <w:t>сільської рад</w:t>
      </w:r>
      <w:r w:rsidR="000416C0" w:rsidRPr="00B11F43">
        <w:rPr>
          <w:color w:val="000000"/>
        </w:rPr>
        <w:t>и.</w:t>
      </w:r>
    </w:p>
    <w:p w:rsidR="000416C0" w:rsidRPr="00B11F43" w:rsidRDefault="00A326C8" w:rsidP="00A326C8">
      <w:pPr>
        <w:pStyle w:val="a3"/>
        <w:shd w:val="clear" w:color="auto" w:fill="FDFDFD"/>
        <w:spacing w:before="0" w:beforeAutospacing="0" w:after="0" w:afterAutospacing="0"/>
        <w:jc w:val="both"/>
        <w:rPr>
          <w:b/>
          <w:color w:val="000000"/>
        </w:rPr>
      </w:pPr>
      <w:r w:rsidRPr="00B11F43">
        <w:rPr>
          <w:b/>
          <w:color w:val="000000"/>
        </w:rPr>
        <w:t xml:space="preserve">г)орган, до якого подаються  зауваження і пропозиції, його поштова та електронна </w:t>
      </w:r>
      <w:r w:rsidR="00A871F2" w:rsidRPr="00B11F43">
        <w:rPr>
          <w:b/>
          <w:color w:val="000000"/>
        </w:rPr>
        <w:t>адреси та строки подання зауважень і пропозицій:</w:t>
      </w:r>
    </w:p>
    <w:p w:rsidR="00A871F2" w:rsidRPr="00B11F43" w:rsidRDefault="00A871F2" w:rsidP="00A326C8">
      <w:pPr>
        <w:pStyle w:val="a3"/>
        <w:shd w:val="clear" w:color="auto" w:fill="FDFDFD"/>
        <w:spacing w:before="0" w:beforeAutospacing="0" w:after="0" w:afterAutospacing="0"/>
        <w:jc w:val="both"/>
        <w:rPr>
          <w:color w:val="000000"/>
        </w:rPr>
      </w:pPr>
      <w:r w:rsidRPr="00B11F43">
        <w:rPr>
          <w:b/>
          <w:color w:val="000000"/>
        </w:rPr>
        <w:tab/>
      </w:r>
      <w:r w:rsidRPr="00B11F43">
        <w:rPr>
          <w:color w:val="000000"/>
        </w:rPr>
        <w:t xml:space="preserve">Виконком </w:t>
      </w:r>
      <w:proofErr w:type="spellStart"/>
      <w:r w:rsidR="000C76CF">
        <w:rPr>
          <w:color w:val="000000"/>
        </w:rPr>
        <w:t>Волоківської</w:t>
      </w:r>
      <w:proofErr w:type="spellEnd"/>
      <w:r w:rsidR="000C76CF">
        <w:rPr>
          <w:color w:val="000000"/>
        </w:rPr>
        <w:t xml:space="preserve"> </w:t>
      </w:r>
      <w:r w:rsidRPr="00B11F43">
        <w:rPr>
          <w:color w:val="000000"/>
        </w:rPr>
        <w:t>сільської ради.</w:t>
      </w:r>
    </w:p>
    <w:p w:rsidR="00A871F2" w:rsidRDefault="00A871F2" w:rsidP="00A326C8">
      <w:pPr>
        <w:pStyle w:val="a3"/>
        <w:shd w:val="clear" w:color="auto" w:fill="FDFDFD"/>
        <w:spacing w:before="0" w:beforeAutospacing="0" w:after="0" w:afterAutospacing="0"/>
        <w:jc w:val="both"/>
        <w:rPr>
          <w:color w:val="000000"/>
        </w:rPr>
      </w:pPr>
      <w:r w:rsidRPr="00B11F43">
        <w:rPr>
          <w:color w:val="000000"/>
        </w:rPr>
        <w:lastRenderedPageBreak/>
        <w:t>Адреса подання зауважень і пропозицій у письмовій формі:</w:t>
      </w:r>
    </w:p>
    <w:p w:rsidR="00EF3195" w:rsidRPr="00B11F43" w:rsidRDefault="00976B2A" w:rsidP="003A5C05">
      <w:pPr>
        <w:pStyle w:val="a3"/>
        <w:shd w:val="clear" w:color="auto" w:fill="FDFDFD"/>
        <w:spacing w:before="0" w:beforeAutospacing="0" w:after="0" w:afterAutospacing="0"/>
        <w:jc w:val="both"/>
        <w:rPr>
          <w:color w:val="000000"/>
        </w:rPr>
      </w:pPr>
      <w:proofErr w:type="spellStart"/>
      <w:r>
        <w:rPr>
          <w:color w:val="000000"/>
        </w:rPr>
        <w:t>в</w:t>
      </w:r>
      <w:r w:rsidR="000C76CF">
        <w:rPr>
          <w:color w:val="000000"/>
        </w:rPr>
        <w:t>ул.Александр</w:t>
      </w:r>
      <w:r>
        <w:rPr>
          <w:color w:val="000000"/>
        </w:rPr>
        <w:t>і</w:t>
      </w:r>
      <w:proofErr w:type="spellEnd"/>
      <w:r w:rsidR="001212C0" w:rsidRPr="001212C0">
        <w:rPr>
          <w:color w:val="000000"/>
          <w:lang w:val="ru-RU"/>
        </w:rPr>
        <w:t xml:space="preserve"> </w:t>
      </w:r>
      <w:r w:rsidR="001212C0">
        <w:rPr>
          <w:color w:val="000000"/>
        </w:rPr>
        <w:t>В, 51-А</w:t>
      </w:r>
      <w:r w:rsidR="000C76CF">
        <w:rPr>
          <w:color w:val="000000"/>
        </w:rPr>
        <w:t xml:space="preserve">, </w:t>
      </w:r>
      <w:proofErr w:type="spellStart"/>
      <w:r w:rsidR="000C76CF">
        <w:rPr>
          <w:color w:val="000000"/>
        </w:rPr>
        <w:t>с.Волока</w:t>
      </w:r>
      <w:proofErr w:type="spellEnd"/>
      <w:r w:rsidR="000E5D22">
        <w:rPr>
          <w:color w:val="000000"/>
        </w:rPr>
        <w:t>,</w:t>
      </w:r>
      <w:r w:rsidR="007C7B0F">
        <w:rPr>
          <w:color w:val="000000"/>
        </w:rPr>
        <w:t xml:space="preserve"> Чернівецький </w:t>
      </w:r>
      <w:r w:rsidR="000E5D22">
        <w:rPr>
          <w:color w:val="000000"/>
        </w:rPr>
        <w:t xml:space="preserve"> </w:t>
      </w:r>
      <w:r w:rsidR="00EF3195" w:rsidRPr="00B11F43">
        <w:rPr>
          <w:color w:val="000000"/>
        </w:rPr>
        <w:t xml:space="preserve"> р</w:t>
      </w:r>
      <w:r w:rsidR="00A47808" w:rsidRPr="00B11F43">
        <w:rPr>
          <w:color w:val="000000"/>
        </w:rPr>
        <w:t xml:space="preserve">айон, </w:t>
      </w:r>
      <w:r w:rsidR="000C76CF">
        <w:rPr>
          <w:color w:val="000000"/>
        </w:rPr>
        <w:t>Чернівецька область, 60413</w:t>
      </w:r>
      <w:r w:rsidR="00A47808" w:rsidRPr="00B11F43">
        <w:rPr>
          <w:color w:val="000000"/>
        </w:rPr>
        <w:t>.</w:t>
      </w:r>
    </w:p>
    <w:p w:rsidR="00A871F2" w:rsidRPr="001212C0" w:rsidRDefault="00A871F2" w:rsidP="003A5C05">
      <w:pPr>
        <w:pStyle w:val="a3"/>
        <w:shd w:val="clear" w:color="auto" w:fill="FDFDFD"/>
        <w:spacing w:before="0" w:beforeAutospacing="0" w:after="0" w:afterAutospacing="0"/>
        <w:jc w:val="both"/>
        <w:rPr>
          <w:color w:val="000000"/>
        </w:rPr>
      </w:pPr>
      <w:r w:rsidRPr="00B11F43">
        <w:rPr>
          <w:color w:val="000000"/>
        </w:rPr>
        <w:t>Електронна адреса:</w:t>
      </w:r>
      <w:r w:rsidR="00FF3B50" w:rsidRPr="00B11F43">
        <w:rPr>
          <w:color w:val="000000"/>
        </w:rPr>
        <w:t xml:space="preserve"> </w:t>
      </w:r>
      <w:r w:rsidR="000D3D43" w:rsidRPr="00B11F43">
        <w:rPr>
          <w:color w:val="000000"/>
        </w:rPr>
        <w:t xml:space="preserve"> </w:t>
      </w:r>
      <w:r w:rsidR="000C76CF">
        <w:rPr>
          <w:color w:val="000000"/>
        </w:rPr>
        <w:t>04417079</w:t>
      </w:r>
      <w:r w:rsidR="000E5D22" w:rsidRPr="000E5D22">
        <w:rPr>
          <w:color w:val="000000"/>
        </w:rPr>
        <w:t>@</w:t>
      </w:r>
      <w:r w:rsidR="001212C0">
        <w:rPr>
          <w:color w:val="000000"/>
          <w:lang w:val="en-US"/>
        </w:rPr>
        <w:t>mail</w:t>
      </w:r>
      <w:r w:rsidR="001212C0" w:rsidRPr="00694898">
        <w:rPr>
          <w:color w:val="000000"/>
          <w:lang w:val="ru-RU"/>
        </w:rPr>
        <w:t>.</w:t>
      </w:r>
      <w:proofErr w:type="spellStart"/>
      <w:r w:rsidR="001212C0">
        <w:rPr>
          <w:color w:val="000000"/>
          <w:lang w:val="en-US"/>
        </w:rPr>
        <w:t>gov</w:t>
      </w:r>
      <w:proofErr w:type="spellEnd"/>
      <w:r w:rsidR="001212C0" w:rsidRPr="00694898">
        <w:rPr>
          <w:color w:val="000000"/>
          <w:lang w:val="ru-RU"/>
        </w:rPr>
        <w:t>.</w:t>
      </w:r>
      <w:proofErr w:type="spellStart"/>
      <w:r w:rsidR="001212C0">
        <w:rPr>
          <w:color w:val="000000"/>
          <w:lang w:val="en-US"/>
        </w:rPr>
        <w:t>ua</w:t>
      </w:r>
      <w:proofErr w:type="spellEnd"/>
    </w:p>
    <w:p w:rsidR="00C41C82" w:rsidRPr="009178E8" w:rsidRDefault="00A871F2" w:rsidP="009178E8">
      <w:pPr>
        <w:pStyle w:val="a3"/>
        <w:shd w:val="clear" w:color="auto" w:fill="FDFDFD"/>
        <w:spacing w:before="0" w:beforeAutospacing="0" w:after="0" w:afterAutospacing="0"/>
        <w:ind w:firstLine="708"/>
        <w:jc w:val="both"/>
        <w:rPr>
          <w:color w:val="000000"/>
        </w:rPr>
      </w:pPr>
      <w:r w:rsidRPr="00B11F43">
        <w:rPr>
          <w:color w:val="000000"/>
        </w:rPr>
        <w:t>Зауваження і про</w:t>
      </w:r>
      <w:r w:rsidR="004E0913">
        <w:rPr>
          <w:color w:val="000000"/>
        </w:rPr>
        <w:t>п</w:t>
      </w:r>
      <w:r w:rsidR="00C53413">
        <w:rPr>
          <w:color w:val="000000"/>
        </w:rPr>
        <w:t>ози</w:t>
      </w:r>
      <w:r w:rsidR="000E5D22">
        <w:rPr>
          <w:color w:val="000000"/>
        </w:rPr>
        <w:t xml:space="preserve">ції  приймаються у строк з </w:t>
      </w:r>
      <w:r w:rsidR="00976B2A">
        <w:rPr>
          <w:color w:val="000000"/>
        </w:rPr>
        <w:t>16.03.2023</w:t>
      </w:r>
      <w:r w:rsidRPr="00B11F43">
        <w:rPr>
          <w:color w:val="000000"/>
        </w:rPr>
        <w:t xml:space="preserve">р. </w:t>
      </w:r>
      <w:r w:rsidR="00100E69">
        <w:rPr>
          <w:color w:val="000000"/>
        </w:rPr>
        <w:t xml:space="preserve"> </w:t>
      </w:r>
      <w:r w:rsidRPr="00B11F43">
        <w:rPr>
          <w:color w:val="000000"/>
        </w:rPr>
        <w:t xml:space="preserve">по </w:t>
      </w:r>
      <w:r w:rsidR="00820BF3" w:rsidRPr="00B11F43">
        <w:rPr>
          <w:color w:val="000000"/>
        </w:rPr>
        <w:t xml:space="preserve"> </w:t>
      </w:r>
      <w:r w:rsidR="00976B2A">
        <w:rPr>
          <w:color w:val="000000"/>
        </w:rPr>
        <w:t>14.04</w:t>
      </w:r>
      <w:r w:rsidRPr="00B11F43">
        <w:rPr>
          <w:color w:val="000000"/>
        </w:rPr>
        <w:t>.</w:t>
      </w:r>
      <w:r w:rsidR="002D2509" w:rsidRPr="00B11F43">
        <w:rPr>
          <w:color w:val="000000"/>
        </w:rPr>
        <w:t xml:space="preserve"> </w:t>
      </w:r>
      <w:r w:rsidR="00976B2A">
        <w:rPr>
          <w:color w:val="000000"/>
        </w:rPr>
        <w:t>2023</w:t>
      </w:r>
      <w:r w:rsidR="00820BF3" w:rsidRPr="00B11F43">
        <w:rPr>
          <w:color w:val="000000"/>
        </w:rPr>
        <w:t xml:space="preserve"> року.</w:t>
      </w:r>
    </w:p>
    <w:p w:rsidR="000416C0" w:rsidRPr="00B11F43" w:rsidRDefault="00A871F2" w:rsidP="00A871F2">
      <w:pPr>
        <w:pStyle w:val="a3"/>
        <w:shd w:val="clear" w:color="auto" w:fill="FDFDFD"/>
        <w:spacing w:before="0" w:beforeAutospacing="0" w:after="0" w:afterAutospacing="0"/>
        <w:jc w:val="both"/>
        <w:rPr>
          <w:b/>
          <w:color w:val="000000"/>
        </w:rPr>
      </w:pPr>
      <w:r w:rsidRPr="00B11F43">
        <w:rPr>
          <w:b/>
          <w:color w:val="000000"/>
        </w:rPr>
        <w:t>д)місцезнаходження наявної екологічної інформації, у тому числі пов’язаної зі здоров’ям населення, що стосується документа державного</w:t>
      </w:r>
      <w:r w:rsidR="00722604" w:rsidRPr="00B11F43">
        <w:rPr>
          <w:b/>
          <w:color w:val="000000"/>
        </w:rPr>
        <w:t xml:space="preserve"> планування:</w:t>
      </w:r>
    </w:p>
    <w:p w:rsidR="00722604" w:rsidRPr="00B11F43" w:rsidRDefault="000E5D22" w:rsidP="00A871F2">
      <w:pPr>
        <w:pStyle w:val="a3"/>
        <w:shd w:val="clear" w:color="auto" w:fill="FDFDFD"/>
        <w:spacing w:before="0" w:beforeAutospacing="0" w:after="0" w:afterAutospacing="0"/>
        <w:jc w:val="both"/>
        <w:rPr>
          <w:color w:val="000000"/>
        </w:rPr>
      </w:pPr>
      <w:r>
        <w:rPr>
          <w:color w:val="000000"/>
        </w:rPr>
        <w:t xml:space="preserve">Виконком </w:t>
      </w:r>
      <w:r w:rsidR="00976B2A">
        <w:rPr>
          <w:color w:val="000000"/>
        </w:rPr>
        <w:t xml:space="preserve"> </w:t>
      </w:r>
      <w:proofErr w:type="spellStart"/>
      <w:r w:rsidR="00976B2A">
        <w:rPr>
          <w:color w:val="000000"/>
        </w:rPr>
        <w:t>Волоківської</w:t>
      </w:r>
      <w:proofErr w:type="spellEnd"/>
      <w:r w:rsidR="00976B2A">
        <w:rPr>
          <w:color w:val="000000"/>
        </w:rPr>
        <w:t xml:space="preserve"> </w:t>
      </w:r>
      <w:r w:rsidR="00722604" w:rsidRPr="00B11F43">
        <w:rPr>
          <w:color w:val="000000"/>
        </w:rPr>
        <w:t>сільської ради.</w:t>
      </w:r>
    </w:p>
    <w:p w:rsidR="00976B2A" w:rsidRDefault="00976B2A" w:rsidP="00076274">
      <w:pPr>
        <w:pStyle w:val="a3"/>
        <w:shd w:val="clear" w:color="auto" w:fill="FDFDFD"/>
        <w:spacing w:before="0" w:beforeAutospacing="0" w:after="0" w:afterAutospacing="0"/>
        <w:jc w:val="both"/>
        <w:rPr>
          <w:color w:val="000000"/>
        </w:rPr>
      </w:pPr>
      <w:proofErr w:type="spellStart"/>
      <w:r w:rsidRPr="00976B2A">
        <w:rPr>
          <w:color w:val="000000"/>
        </w:rPr>
        <w:t>вул.Александрі</w:t>
      </w:r>
      <w:proofErr w:type="spellEnd"/>
      <w:r w:rsidRPr="00976B2A">
        <w:rPr>
          <w:color w:val="000000"/>
        </w:rPr>
        <w:t xml:space="preserve"> В, 51-А, </w:t>
      </w:r>
      <w:proofErr w:type="spellStart"/>
      <w:r w:rsidRPr="00976B2A">
        <w:rPr>
          <w:color w:val="000000"/>
        </w:rPr>
        <w:t>с.Волока</w:t>
      </w:r>
      <w:proofErr w:type="spellEnd"/>
      <w:r w:rsidRPr="00976B2A">
        <w:rPr>
          <w:color w:val="000000"/>
        </w:rPr>
        <w:t>, Чернівецький   район, Чернівецька область, 60413</w:t>
      </w:r>
    </w:p>
    <w:p w:rsidR="00722604" w:rsidRPr="00B11F43" w:rsidRDefault="00722604" w:rsidP="00076274">
      <w:pPr>
        <w:pStyle w:val="a3"/>
        <w:shd w:val="clear" w:color="auto" w:fill="FDFDFD"/>
        <w:spacing w:before="0" w:beforeAutospacing="0" w:after="0" w:afterAutospacing="0"/>
        <w:jc w:val="both"/>
        <w:rPr>
          <w:b/>
          <w:color w:val="000000"/>
        </w:rPr>
      </w:pPr>
      <w:r w:rsidRPr="00B11F43">
        <w:rPr>
          <w:b/>
          <w:color w:val="000000"/>
        </w:rPr>
        <w:t>4)необхідність проведення транскордонних консультацій щодо проекту документа державного планування.</w:t>
      </w:r>
    </w:p>
    <w:p w:rsidR="00722604" w:rsidRPr="00B11F43" w:rsidRDefault="00722604" w:rsidP="00076274">
      <w:pPr>
        <w:pStyle w:val="a3"/>
        <w:shd w:val="clear" w:color="auto" w:fill="FDFDFD"/>
        <w:spacing w:before="0" w:beforeAutospacing="0" w:after="0" w:afterAutospacing="0"/>
        <w:jc w:val="both"/>
        <w:rPr>
          <w:color w:val="252B33"/>
        </w:rPr>
      </w:pPr>
      <w:r w:rsidRPr="00B11F43">
        <w:rPr>
          <w:color w:val="000000"/>
        </w:rPr>
        <w:t>Проведення транскордонних консультацій не потребує.</w:t>
      </w:r>
    </w:p>
    <w:sectPr w:rsidR="00722604" w:rsidRPr="00B11F43" w:rsidSect="00E148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92F"/>
    <w:multiLevelType w:val="hybridMultilevel"/>
    <w:tmpl w:val="D7EC1310"/>
    <w:lvl w:ilvl="0" w:tplc="0C52F2B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F3"/>
    <w:rsid w:val="000159F2"/>
    <w:rsid w:val="000331B9"/>
    <w:rsid w:val="000354F3"/>
    <w:rsid w:val="000416C0"/>
    <w:rsid w:val="000424E0"/>
    <w:rsid w:val="00072D22"/>
    <w:rsid w:val="00072F23"/>
    <w:rsid w:val="00076274"/>
    <w:rsid w:val="000A34DB"/>
    <w:rsid w:val="000C76CF"/>
    <w:rsid w:val="000D3D43"/>
    <w:rsid w:val="000E5D22"/>
    <w:rsid w:val="00100E69"/>
    <w:rsid w:val="00112C4E"/>
    <w:rsid w:val="001212C0"/>
    <w:rsid w:val="00175471"/>
    <w:rsid w:val="00175C94"/>
    <w:rsid w:val="0017669B"/>
    <w:rsid w:val="00181381"/>
    <w:rsid w:val="001919B2"/>
    <w:rsid w:val="00191B8D"/>
    <w:rsid w:val="001A1702"/>
    <w:rsid w:val="001F3806"/>
    <w:rsid w:val="0020428A"/>
    <w:rsid w:val="00213B6F"/>
    <w:rsid w:val="00215331"/>
    <w:rsid w:val="00237F2C"/>
    <w:rsid w:val="002768CE"/>
    <w:rsid w:val="002864BC"/>
    <w:rsid w:val="00290139"/>
    <w:rsid w:val="002A62AC"/>
    <w:rsid w:val="002C1200"/>
    <w:rsid w:val="002D0CF2"/>
    <w:rsid w:val="002D2509"/>
    <w:rsid w:val="002E330C"/>
    <w:rsid w:val="002E7430"/>
    <w:rsid w:val="002F5314"/>
    <w:rsid w:val="00324C6A"/>
    <w:rsid w:val="00334819"/>
    <w:rsid w:val="00344584"/>
    <w:rsid w:val="003A5C05"/>
    <w:rsid w:val="003C28EC"/>
    <w:rsid w:val="003E1D50"/>
    <w:rsid w:val="003F3876"/>
    <w:rsid w:val="0040540E"/>
    <w:rsid w:val="00436A4C"/>
    <w:rsid w:val="004575F5"/>
    <w:rsid w:val="00472B05"/>
    <w:rsid w:val="00485A68"/>
    <w:rsid w:val="004A4DBB"/>
    <w:rsid w:val="004B121E"/>
    <w:rsid w:val="004C2851"/>
    <w:rsid w:val="004E0913"/>
    <w:rsid w:val="004E67F7"/>
    <w:rsid w:val="004F27E1"/>
    <w:rsid w:val="00510A52"/>
    <w:rsid w:val="00531C99"/>
    <w:rsid w:val="00533E08"/>
    <w:rsid w:val="005613EE"/>
    <w:rsid w:val="005674BA"/>
    <w:rsid w:val="00580792"/>
    <w:rsid w:val="0059495A"/>
    <w:rsid w:val="005A2A8E"/>
    <w:rsid w:val="005C593C"/>
    <w:rsid w:val="005C7A91"/>
    <w:rsid w:val="005D4EF0"/>
    <w:rsid w:val="005F79DE"/>
    <w:rsid w:val="00604E98"/>
    <w:rsid w:val="00613648"/>
    <w:rsid w:val="00630EA6"/>
    <w:rsid w:val="006358E3"/>
    <w:rsid w:val="00652006"/>
    <w:rsid w:val="00657636"/>
    <w:rsid w:val="00691A07"/>
    <w:rsid w:val="00694898"/>
    <w:rsid w:val="006A7AA3"/>
    <w:rsid w:val="006B7B6A"/>
    <w:rsid w:val="006C6A26"/>
    <w:rsid w:val="006D7212"/>
    <w:rsid w:val="006F5545"/>
    <w:rsid w:val="00722604"/>
    <w:rsid w:val="0072582E"/>
    <w:rsid w:val="0073462E"/>
    <w:rsid w:val="00736CAB"/>
    <w:rsid w:val="00791408"/>
    <w:rsid w:val="007976EE"/>
    <w:rsid w:val="007A2ACC"/>
    <w:rsid w:val="007B544E"/>
    <w:rsid w:val="007B5664"/>
    <w:rsid w:val="007C0E8A"/>
    <w:rsid w:val="007C7B0F"/>
    <w:rsid w:val="00800795"/>
    <w:rsid w:val="008066E3"/>
    <w:rsid w:val="008142E0"/>
    <w:rsid w:val="00820BF3"/>
    <w:rsid w:val="00844B41"/>
    <w:rsid w:val="00844FA0"/>
    <w:rsid w:val="00872AA2"/>
    <w:rsid w:val="00883D18"/>
    <w:rsid w:val="00895E32"/>
    <w:rsid w:val="008C603E"/>
    <w:rsid w:val="008C784A"/>
    <w:rsid w:val="008E18A9"/>
    <w:rsid w:val="008F2FDD"/>
    <w:rsid w:val="009102A1"/>
    <w:rsid w:val="009178E8"/>
    <w:rsid w:val="0092647C"/>
    <w:rsid w:val="00976B2A"/>
    <w:rsid w:val="00983DEF"/>
    <w:rsid w:val="00984BEE"/>
    <w:rsid w:val="00985967"/>
    <w:rsid w:val="00990764"/>
    <w:rsid w:val="0099527E"/>
    <w:rsid w:val="009C124A"/>
    <w:rsid w:val="009C2BB7"/>
    <w:rsid w:val="00A17E72"/>
    <w:rsid w:val="00A251B8"/>
    <w:rsid w:val="00A326C8"/>
    <w:rsid w:val="00A47808"/>
    <w:rsid w:val="00A47AA8"/>
    <w:rsid w:val="00A50B21"/>
    <w:rsid w:val="00A57A4C"/>
    <w:rsid w:val="00A65631"/>
    <w:rsid w:val="00A82D25"/>
    <w:rsid w:val="00A871F2"/>
    <w:rsid w:val="00A93D18"/>
    <w:rsid w:val="00AF5E10"/>
    <w:rsid w:val="00B01EE8"/>
    <w:rsid w:val="00B11F43"/>
    <w:rsid w:val="00B16CC6"/>
    <w:rsid w:val="00B21F2E"/>
    <w:rsid w:val="00B2239D"/>
    <w:rsid w:val="00B451B3"/>
    <w:rsid w:val="00B66842"/>
    <w:rsid w:val="00B97CCC"/>
    <w:rsid w:val="00BB119B"/>
    <w:rsid w:val="00BB387A"/>
    <w:rsid w:val="00BC093C"/>
    <w:rsid w:val="00BC262A"/>
    <w:rsid w:val="00BC3A0A"/>
    <w:rsid w:val="00C1661B"/>
    <w:rsid w:val="00C179D4"/>
    <w:rsid w:val="00C41C82"/>
    <w:rsid w:val="00C45432"/>
    <w:rsid w:val="00C52036"/>
    <w:rsid w:val="00C53413"/>
    <w:rsid w:val="00C5424E"/>
    <w:rsid w:val="00C62D38"/>
    <w:rsid w:val="00C67A1B"/>
    <w:rsid w:val="00C7050C"/>
    <w:rsid w:val="00C80399"/>
    <w:rsid w:val="00C941AA"/>
    <w:rsid w:val="00CC2198"/>
    <w:rsid w:val="00CC51FE"/>
    <w:rsid w:val="00CD31F6"/>
    <w:rsid w:val="00CE0BB6"/>
    <w:rsid w:val="00CF4ED4"/>
    <w:rsid w:val="00D24531"/>
    <w:rsid w:val="00D40F4A"/>
    <w:rsid w:val="00D5169D"/>
    <w:rsid w:val="00D62F84"/>
    <w:rsid w:val="00D93E92"/>
    <w:rsid w:val="00DD554A"/>
    <w:rsid w:val="00DE1619"/>
    <w:rsid w:val="00DE3D7E"/>
    <w:rsid w:val="00DF048A"/>
    <w:rsid w:val="00E148FC"/>
    <w:rsid w:val="00E66C68"/>
    <w:rsid w:val="00E87403"/>
    <w:rsid w:val="00E90D71"/>
    <w:rsid w:val="00ED0202"/>
    <w:rsid w:val="00ED227B"/>
    <w:rsid w:val="00ED5E94"/>
    <w:rsid w:val="00EF3195"/>
    <w:rsid w:val="00F01809"/>
    <w:rsid w:val="00F77602"/>
    <w:rsid w:val="00FB134C"/>
    <w:rsid w:val="00FD5280"/>
    <w:rsid w:val="00FF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B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BF3"/>
    <w:rPr>
      <w:b/>
      <w:bCs/>
    </w:rPr>
  </w:style>
  <w:style w:type="character" w:styleId="a5">
    <w:name w:val="Hyperlink"/>
    <w:basedOn w:val="a0"/>
    <w:uiPriority w:val="99"/>
    <w:semiHidden/>
    <w:unhideWhenUsed/>
    <w:rsid w:val="00820BF3"/>
    <w:rPr>
      <w:color w:val="0000FF"/>
      <w:u w:val="single"/>
    </w:rPr>
  </w:style>
  <w:style w:type="paragraph" w:customStyle="1" w:styleId="21">
    <w:name w:val="Основной текст 21"/>
    <w:basedOn w:val="a"/>
    <w:rsid w:val="00C53413"/>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B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BF3"/>
    <w:rPr>
      <w:b/>
      <w:bCs/>
    </w:rPr>
  </w:style>
  <w:style w:type="character" w:styleId="a5">
    <w:name w:val="Hyperlink"/>
    <w:basedOn w:val="a0"/>
    <w:uiPriority w:val="99"/>
    <w:semiHidden/>
    <w:unhideWhenUsed/>
    <w:rsid w:val="00820BF3"/>
    <w:rPr>
      <w:color w:val="0000FF"/>
      <w:u w:val="single"/>
    </w:rPr>
  </w:style>
  <w:style w:type="paragraph" w:customStyle="1" w:styleId="21">
    <w:name w:val="Основной текст 21"/>
    <w:basedOn w:val="a"/>
    <w:rsid w:val="00C53413"/>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626">
      <w:bodyDiv w:val="1"/>
      <w:marLeft w:val="0"/>
      <w:marRight w:val="0"/>
      <w:marTop w:val="0"/>
      <w:marBottom w:val="0"/>
      <w:divBdr>
        <w:top w:val="none" w:sz="0" w:space="0" w:color="auto"/>
        <w:left w:val="none" w:sz="0" w:space="0" w:color="auto"/>
        <w:bottom w:val="none" w:sz="0" w:space="0" w:color="auto"/>
        <w:right w:val="none" w:sz="0" w:space="0" w:color="auto"/>
      </w:divBdr>
    </w:div>
    <w:div w:id="463349333">
      <w:bodyDiv w:val="1"/>
      <w:marLeft w:val="0"/>
      <w:marRight w:val="0"/>
      <w:marTop w:val="0"/>
      <w:marBottom w:val="0"/>
      <w:divBdr>
        <w:top w:val="none" w:sz="0" w:space="0" w:color="auto"/>
        <w:left w:val="none" w:sz="0" w:space="0" w:color="auto"/>
        <w:bottom w:val="none" w:sz="0" w:space="0" w:color="auto"/>
        <w:right w:val="none" w:sz="0" w:space="0" w:color="auto"/>
      </w:divBdr>
    </w:div>
    <w:div w:id="697779510">
      <w:bodyDiv w:val="1"/>
      <w:marLeft w:val="0"/>
      <w:marRight w:val="0"/>
      <w:marTop w:val="0"/>
      <w:marBottom w:val="0"/>
      <w:divBdr>
        <w:top w:val="none" w:sz="0" w:space="0" w:color="auto"/>
        <w:left w:val="none" w:sz="0" w:space="0" w:color="auto"/>
        <w:bottom w:val="none" w:sz="0" w:space="0" w:color="auto"/>
        <w:right w:val="none" w:sz="0" w:space="0" w:color="auto"/>
      </w:divBdr>
    </w:div>
    <w:div w:id="949048834">
      <w:bodyDiv w:val="1"/>
      <w:marLeft w:val="0"/>
      <w:marRight w:val="0"/>
      <w:marTop w:val="0"/>
      <w:marBottom w:val="0"/>
      <w:divBdr>
        <w:top w:val="none" w:sz="0" w:space="0" w:color="auto"/>
        <w:left w:val="none" w:sz="0" w:space="0" w:color="auto"/>
        <w:bottom w:val="none" w:sz="0" w:space="0" w:color="auto"/>
        <w:right w:val="none" w:sz="0" w:space="0" w:color="auto"/>
      </w:divBdr>
    </w:div>
    <w:div w:id="1018504179">
      <w:bodyDiv w:val="1"/>
      <w:marLeft w:val="0"/>
      <w:marRight w:val="0"/>
      <w:marTop w:val="0"/>
      <w:marBottom w:val="0"/>
      <w:divBdr>
        <w:top w:val="none" w:sz="0" w:space="0" w:color="auto"/>
        <w:left w:val="none" w:sz="0" w:space="0" w:color="auto"/>
        <w:bottom w:val="none" w:sz="0" w:space="0" w:color="auto"/>
        <w:right w:val="none" w:sz="0" w:space="0" w:color="auto"/>
      </w:divBdr>
    </w:div>
    <w:div w:id="1420327982">
      <w:bodyDiv w:val="1"/>
      <w:marLeft w:val="0"/>
      <w:marRight w:val="0"/>
      <w:marTop w:val="0"/>
      <w:marBottom w:val="0"/>
      <w:divBdr>
        <w:top w:val="none" w:sz="0" w:space="0" w:color="auto"/>
        <w:left w:val="none" w:sz="0" w:space="0" w:color="auto"/>
        <w:bottom w:val="none" w:sz="0" w:space="0" w:color="auto"/>
        <w:right w:val="none" w:sz="0" w:space="0" w:color="auto"/>
      </w:divBdr>
    </w:div>
    <w:div w:id="1432163357">
      <w:bodyDiv w:val="1"/>
      <w:marLeft w:val="0"/>
      <w:marRight w:val="0"/>
      <w:marTop w:val="0"/>
      <w:marBottom w:val="0"/>
      <w:divBdr>
        <w:top w:val="none" w:sz="0" w:space="0" w:color="auto"/>
        <w:left w:val="none" w:sz="0" w:space="0" w:color="auto"/>
        <w:bottom w:val="none" w:sz="0" w:space="0" w:color="auto"/>
        <w:right w:val="none" w:sz="0" w:space="0" w:color="auto"/>
      </w:divBdr>
    </w:div>
    <w:div w:id="1715885668">
      <w:bodyDiv w:val="1"/>
      <w:marLeft w:val="0"/>
      <w:marRight w:val="0"/>
      <w:marTop w:val="0"/>
      <w:marBottom w:val="0"/>
      <w:divBdr>
        <w:top w:val="none" w:sz="0" w:space="0" w:color="auto"/>
        <w:left w:val="none" w:sz="0" w:space="0" w:color="auto"/>
        <w:bottom w:val="none" w:sz="0" w:space="0" w:color="auto"/>
        <w:right w:val="none" w:sz="0" w:space="0" w:color="auto"/>
      </w:divBdr>
    </w:div>
    <w:div w:id="17616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F91C-9A88-40F7-BFF3-6AE1AD45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3987</Words>
  <Characters>2273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2021-11-17T11:59:00Z</cp:lastPrinted>
  <dcterms:created xsi:type="dcterms:W3CDTF">2023-03-11T13:40:00Z</dcterms:created>
  <dcterms:modified xsi:type="dcterms:W3CDTF">2023-03-11T13:40:00Z</dcterms:modified>
</cp:coreProperties>
</file>