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9E" w:rsidRPr="00A3643D" w:rsidRDefault="00251C9E" w:rsidP="00101D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643D">
        <w:rPr>
          <w:rFonts w:ascii="Times New Roman" w:hAnsi="Times New Roman" w:cs="Times New Roman"/>
          <w:b/>
        </w:rPr>
        <w:t>Повідомлення</w:t>
      </w:r>
    </w:p>
    <w:p w:rsidR="00185B42" w:rsidRPr="00A3643D" w:rsidRDefault="00251C9E" w:rsidP="00101D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643D">
        <w:rPr>
          <w:rFonts w:ascii="Times New Roman" w:hAnsi="Times New Roman" w:cs="Times New Roman"/>
          <w:b/>
        </w:rPr>
        <w:t>про оприлюднення</w:t>
      </w:r>
      <w:r w:rsidR="00A03CD4" w:rsidRPr="00A3643D">
        <w:rPr>
          <w:rFonts w:ascii="Times New Roman" w:hAnsi="Times New Roman" w:cs="Times New Roman"/>
          <w:b/>
        </w:rPr>
        <w:t xml:space="preserve"> </w:t>
      </w:r>
      <w:r w:rsidRPr="00A3643D">
        <w:rPr>
          <w:rFonts w:ascii="Times New Roman" w:hAnsi="Times New Roman" w:cs="Times New Roman"/>
          <w:b/>
        </w:rPr>
        <w:t>проекту «</w:t>
      </w:r>
      <w:r w:rsidR="00D667C9" w:rsidRPr="00A3643D">
        <w:rPr>
          <w:rFonts w:ascii="Times New Roman" w:hAnsi="Times New Roman" w:cs="Times New Roman"/>
          <w:b/>
          <w:lang w:val="en-US"/>
        </w:rPr>
        <w:t>C</w:t>
      </w:r>
      <w:proofErr w:type="spellStart"/>
      <w:r w:rsidR="00D667C9" w:rsidRPr="00A3643D">
        <w:rPr>
          <w:rFonts w:ascii="Times New Roman" w:hAnsi="Times New Roman" w:cs="Times New Roman"/>
          <w:b/>
        </w:rPr>
        <w:t>хеми</w:t>
      </w:r>
      <w:proofErr w:type="spellEnd"/>
      <w:r w:rsidR="00D667C9" w:rsidRPr="00A3643D">
        <w:rPr>
          <w:rFonts w:ascii="Times New Roman" w:hAnsi="Times New Roman" w:cs="Times New Roman"/>
          <w:b/>
        </w:rPr>
        <w:t xml:space="preserve"> санітарного очищення населених пунктів </w:t>
      </w:r>
      <w:r w:rsidR="009E0720" w:rsidRPr="00A3643D">
        <w:rPr>
          <w:rFonts w:ascii="Times New Roman" w:eastAsia="Times New Roman" w:hAnsi="Times New Roman" w:cs="Times New Roman"/>
          <w:b/>
        </w:rPr>
        <w:t xml:space="preserve">Чернівецької </w:t>
      </w:r>
      <w:r w:rsidR="005D434E" w:rsidRPr="00A3643D">
        <w:rPr>
          <w:rFonts w:ascii="Times New Roman" w:hAnsi="Times New Roman" w:cs="Times New Roman"/>
          <w:b/>
          <w:bCs/>
        </w:rPr>
        <w:t>міської</w:t>
      </w:r>
      <w:r w:rsidR="005D434E" w:rsidRPr="00A3643D">
        <w:rPr>
          <w:rFonts w:ascii="Times New Roman" w:hAnsi="Times New Roman" w:cs="Times New Roman"/>
          <w:b/>
        </w:rPr>
        <w:t xml:space="preserve"> територіальної громади</w:t>
      </w:r>
      <w:r w:rsidRPr="00A3643D">
        <w:rPr>
          <w:rFonts w:ascii="Times New Roman" w:hAnsi="Times New Roman" w:cs="Times New Roman"/>
          <w:b/>
        </w:rPr>
        <w:t>»</w:t>
      </w:r>
    </w:p>
    <w:p w:rsidR="00A03CD4" w:rsidRPr="00A3643D" w:rsidRDefault="00251C9E" w:rsidP="00101D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643D">
        <w:rPr>
          <w:rFonts w:ascii="Times New Roman" w:hAnsi="Times New Roman" w:cs="Times New Roman"/>
          <w:b/>
        </w:rPr>
        <w:t xml:space="preserve">та </w:t>
      </w:r>
      <w:r w:rsidR="00780E61" w:rsidRPr="00A3643D">
        <w:rPr>
          <w:rFonts w:ascii="Times New Roman" w:hAnsi="Times New Roman" w:cs="Times New Roman"/>
          <w:b/>
        </w:rPr>
        <w:t>«З</w:t>
      </w:r>
      <w:r w:rsidRPr="00A3643D">
        <w:rPr>
          <w:rFonts w:ascii="Times New Roman" w:hAnsi="Times New Roman" w:cs="Times New Roman"/>
          <w:b/>
        </w:rPr>
        <w:t xml:space="preserve">віту про </w:t>
      </w:r>
      <w:r w:rsidR="00A03CD4" w:rsidRPr="00A3643D">
        <w:rPr>
          <w:rFonts w:ascii="Times New Roman" w:hAnsi="Times New Roman" w:cs="Times New Roman"/>
          <w:b/>
        </w:rPr>
        <w:t>стратегічн</w:t>
      </w:r>
      <w:r w:rsidRPr="00A3643D">
        <w:rPr>
          <w:rFonts w:ascii="Times New Roman" w:hAnsi="Times New Roman" w:cs="Times New Roman"/>
          <w:b/>
        </w:rPr>
        <w:t>у</w:t>
      </w:r>
      <w:r w:rsidR="00A03CD4" w:rsidRPr="00A3643D">
        <w:rPr>
          <w:rFonts w:ascii="Times New Roman" w:hAnsi="Times New Roman" w:cs="Times New Roman"/>
          <w:b/>
        </w:rPr>
        <w:t xml:space="preserve"> екологічн</w:t>
      </w:r>
      <w:r w:rsidRPr="00A3643D">
        <w:rPr>
          <w:rFonts w:ascii="Times New Roman" w:hAnsi="Times New Roman" w:cs="Times New Roman"/>
          <w:b/>
        </w:rPr>
        <w:t>у</w:t>
      </w:r>
      <w:r w:rsidR="00A03CD4" w:rsidRPr="00A3643D">
        <w:rPr>
          <w:rFonts w:ascii="Times New Roman" w:hAnsi="Times New Roman" w:cs="Times New Roman"/>
          <w:b/>
        </w:rPr>
        <w:t xml:space="preserve"> оцінк</w:t>
      </w:r>
      <w:r w:rsidRPr="00A3643D">
        <w:rPr>
          <w:rFonts w:ascii="Times New Roman" w:hAnsi="Times New Roman" w:cs="Times New Roman"/>
          <w:b/>
        </w:rPr>
        <w:t>у</w:t>
      </w:r>
      <w:r w:rsidR="00EC32E4" w:rsidRPr="00A3643D">
        <w:rPr>
          <w:rFonts w:ascii="Times New Roman" w:hAnsi="Times New Roman" w:cs="Times New Roman"/>
          <w:b/>
        </w:rPr>
        <w:t xml:space="preserve"> «</w:t>
      </w:r>
      <w:r w:rsidR="00D667C9" w:rsidRPr="00A3643D">
        <w:rPr>
          <w:rFonts w:ascii="Times New Roman" w:hAnsi="Times New Roman" w:cs="Times New Roman"/>
          <w:b/>
          <w:lang w:val="en-US"/>
        </w:rPr>
        <w:t>C</w:t>
      </w:r>
      <w:proofErr w:type="spellStart"/>
      <w:r w:rsidR="00D667C9" w:rsidRPr="00A3643D">
        <w:rPr>
          <w:rFonts w:ascii="Times New Roman" w:hAnsi="Times New Roman" w:cs="Times New Roman"/>
          <w:b/>
        </w:rPr>
        <w:t>хеми</w:t>
      </w:r>
      <w:proofErr w:type="spellEnd"/>
      <w:r w:rsidR="00D667C9" w:rsidRPr="00A3643D">
        <w:rPr>
          <w:rFonts w:ascii="Times New Roman" w:hAnsi="Times New Roman" w:cs="Times New Roman"/>
          <w:b/>
        </w:rPr>
        <w:t xml:space="preserve"> санітарного очищення населених пунктів </w:t>
      </w:r>
      <w:r w:rsidR="009E0720" w:rsidRPr="00A3643D">
        <w:rPr>
          <w:rFonts w:ascii="Times New Roman" w:eastAsia="Times New Roman" w:hAnsi="Times New Roman" w:cs="Times New Roman"/>
          <w:b/>
        </w:rPr>
        <w:t>Чернівецької</w:t>
      </w:r>
      <w:r w:rsidR="005D434E" w:rsidRPr="00A3643D">
        <w:rPr>
          <w:rFonts w:ascii="Times New Roman" w:hAnsi="Times New Roman" w:cs="Times New Roman"/>
          <w:b/>
        </w:rPr>
        <w:t xml:space="preserve"> </w:t>
      </w:r>
      <w:r w:rsidR="005D434E" w:rsidRPr="00A3643D">
        <w:rPr>
          <w:rFonts w:ascii="Times New Roman" w:hAnsi="Times New Roman" w:cs="Times New Roman"/>
          <w:b/>
          <w:bCs/>
        </w:rPr>
        <w:t>міської</w:t>
      </w:r>
      <w:r w:rsidR="005D434E" w:rsidRPr="00A3643D">
        <w:rPr>
          <w:rFonts w:ascii="Times New Roman" w:hAnsi="Times New Roman" w:cs="Times New Roman"/>
          <w:b/>
        </w:rPr>
        <w:t xml:space="preserve"> територіальної громади</w:t>
      </w:r>
      <w:r w:rsidR="00EC32E4" w:rsidRPr="00A3643D">
        <w:rPr>
          <w:rFonts w:ascii="Times New Roman" w:hAnsi="Times New Roman" w:cs="Times New Roman"/>
          <w:b/>
        </w:rPr>
        <w:t>»</w:t>
      </w:r>
    </w:p>
    <w:p w:rsidR="00A03CD4" w:rsidRPr="00A3643D" w:rsidRDefault="00A03CD4" w:rsidP="003A4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51C9E" w:rsidRPr="00A3643D" w:rsidRDefault="00251C9E" w:rsidP="003A41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643D">
        <w:rPr>
          <w:rFonts w:ascii="Times New Roman" w:hAnsi="Times New Roman" w:cs="Times New Roman"/>
        </w:rPr>
        <w:t xml:space="preserve">На виконання Закону України «Про стратегічну екологічну оцінку» з метою одержання та врахування пропозицій і зауважень громадськості </w:t>
      </w:r>
      <w:r w:rsidR="009E0720" w:rsidRPr="00A3643D">
        <w:rPr>
          <w:rFonts w:ascii="Times New Roman" w:eastAsia="Times New Roman" w:hAnsi="Times New Roman" w:cs="Times New Roman"/>
        </w:rPr>
        <w:t xml:space="preserve">Департамент транспорту та окремих питань комунального господарства Чернівецької міської ради </w:t>
      </w:r>
      <w:r w:rsidRPr="00A3643D">
        <w:rPr>
          <w:rFonts w:ascii="Times New Roman" w:hAnsi="Times New Roman" w:cs="Times New Roman"/>
        </w:rPr>
        <w:t>оприлюднює проект «</w:t>
      </w:r>
      <w:r w:rsidR="008F3787" w:rsidRPr="00A3643D">
        <w:rPr>
          <w:rFonts w:ascii="Times New Roman" w:hAnsi="Times New Roman" w:cs="Times New Roman"/>
        </w:rPr>
        <w:t xml:space="preserve">Схеми санітарного очищення населених пунктів </w:t>
      </w:r>
      <w:r w:rsidR="009E0720" w:rsidRPr="00A3643D">
        <w:rPr>
          <w:rFonts w:ascii="Times New Roman" w:eastAsia="Times New Roman" w:hAnsi="Times New Roman" w:cs="Times New Roman"/>
        </w:rPr>
        <w:t>Чернівецької</w:t>
      </w:r>
      <w:r w:rsidR="005D434E" w:rsidRPr="00A3643D">
        <w:rPr>
          <w:rFonts w:ascii="Times New Roman" w:hAnsi="Times New Roman" w:cs="Times New Roman"/>
        </w:rPr>
        <w:t xml:space="preserve"> </w:t>
      </w:r>
      <w:r w:rsidR="005D434E" w:rsidRPr="00A3643D">
        <w:rPr>
          <w:rFonts w:ascii="Times New Roman" w:hAnsi="Times New Roman" w:cs="Times New Roman"/>
          <w:bCs/>
        </w:rPr>
        <w:t>міської</w:t>
      </w:r>
      <w:r w:rsidR="005D434E" w:rsidRPr="00A3643D">
        <w:rPr>
          <w:rFonts w:ascii="Times New Roman" w:hAnsi="Times New Roman" w:cs="Times New Roman"/>
        </w:rPr>
        <w:t xml:space="preserve"> територіальної громади</w:t>
      </w:r>
      <w:r w:rsidRPr="00A3643D">
        <w:rPr>
          <w:rFonts w:ascii="Times New Roman" w:hAnsi="Times New Roman" w:cs="Times New Roman"/>
        </w:rPr>
        <w:t xml:space="preserve">» та </w:t>
      </w:r>
      <w:r w:rsidR="003A4109" w:rsidRPr="00A3643D">
        <w:rPr>
          <w:rFonts w:ascii="Times New Roman" w:hAnsi="Times New Roman" w:cs="Times New Roman"/>
        </w:rPr>
        <w:t>«Звіт</w:t>
      </w:r>
      <w:r w:rsidRPr="00A3643D">
        <w:rPr>
          <w:rFonts w:ascii="Times New Roman" w:hAnsi="Times New Roman" w:cs="Times New Roman"/>
        </w:rPr>
        <w:t xml:space="preserve"> про стратегічну екологічну оцінку «</w:t>
      </w:r>
      <w:r w:rsidR="008F3787" w:rsidRPr="00A3643D">
        <w:rPr>
          <w:rFonts w:ascii="Times New Roman" w:hAnsi="Times New Roman" w:cs="Times New Roman"/>
        </w:rPr>
        <w:t xml:space="preserve">Схеми санітарного очищення населених пунктів </w:t>
      </w:r>
      <w:r w:rsidR="009E0720" w:rsidRPr="00A3643D">
        <w:rPr>
          <w:rFonts w:ascii="Times New Roman" w:eastAsia="Times New Roman" w:hAnsi="Times New Roman" w:cs="Times New Roman"/>
        </w:rPr>
        <w:t>Чернівецької</w:t>
      </w:r>
      <w:r w:rsidR="005D434E" w:rsidRPr="00A3643D">
        <w:rPr>
          <w:rFonts w:ascii="Times New Roman" w:hAnsi="Times New Roman" w:cs="Times New Roman"/>
        </w:rPr>
        <w:t xml:space="preserve"> </w:t>
      </w:r>
      <w:r w:rsidR="005D434E" w:rsidRPr="00A3643D">
        <w:rPr>
          <w:rFonts w:ascii="Times New Roman" w:hAnsi="Times New Roman" w:cs="Times New Roman"/>
          <w:bCs/>
        </w:rPr>
        <w:t>міської</w:t>
      </w:r>
      <w:r w:rsidR="005D434E" w:rsidRPr="00A3643D">
        <w:rPr>
          <w:rFonts w:ascii="Times New Roman" w:hAnsi="Times New Roman" w:cs="Times New Roman"/>
        </w:rPr>
        <w:t xml:space="preserve"> територіальної громади</w:t>
      </w:r>
      <w:r w:rsidRPr="00A3643D">
        <w:rPr>
          <w:rFonts w:ascii="Times New Roman" w:hAnsi="Times New Roman" w:cs="Times New Roman"/>
        </w:rPr>
        <w:t>».</w:t>
      </w:r>
    </w:p>
    <w:p w:rsidR="00251C9E" w:rsidRPr="00A3643D" w:rsidRDefault="00251C9E" w:rsidP="003A4109">
      <w:pPr>
        <w:pStyle w:val="a7"/>
        <w:ind w:left="0" w:firstLine="567"/>
        <w:rPr>
          <w:b/>
        </w:rPr>
      </w:pPr>
      <w:r w:rsidRPr="00A3643D">
        <w:rPr>
          <w:b/>
        </w:rPr>
        <w:t xml:space="preserve">Повна назва документу державного планування, що пропонується, та стислий виклад його змісту: </w:t>
      </w:r>
      <w:r w:rsidRPr="00A3643D">
        <w:t>«</w:t>
      </w:r>
      <w:r w:rsidR="008F3787" w:rsidRPr="00A3643D">
        <w:t>Схем</w:t>
      </w:r>
      <w:r w:rsidR="007C7B03" w:rsidRPr="00A3643D">
        <w:t>а</w:t>
      </w:r>
      <w:r w:rsidR="008F3787" w:rsidRPr="00A3643D">
        <w:t xml:space="preserve"> санітарного очищення населених пунктів </w:t>
      </w:r>
      <w:r w:rsidR="009E0720" w:rsidRPr="00A3643D">
        <w:t>Чернівецької</w:t>
      </w:r>
      <w:r w:rsidR="005D434E" w:rsidRPr="00A3643D">
        <w:t xml:space="preserve"> </w:t>
      </w:r>
      <w:r w:rsidR="005D434E" w:rsidRPr="00A3643D">
        <w:rPr>
          <w:bCs/>
        </w:rPr>
        <w:t>міської</w:t>
      </w:r>
      <w:r w:rsidR="005D434E" w:rsidRPr="00A3643D">
        <w:t xml:space="preserve"> територіальної громади</w:t>
      </w:r>
      <w:r w:rsidRPr="00A3643D">
        <w:t xml:space="preserve">» (надалі </w:t>
      </w:r>
      <w:r w:rsidR="008F3787" w:rsidRPr="00A3643D">
        <w:t>–</w:t>
      </w:r>
      <w:r w:rsidRPr="00A3643D">
        <w:t xml:space="preserve"> </w:t>
      </w:r>
      <w:r w:rsidR="008F3787" w:rsidRPr="00A3643D">
        <w:t>«</w:t>
      </w:r>
      <w:r w:rsidRPr="00A3643D">
        <w:t xml:space="preserve">Схема </w:t>
      </w:r>
      <w:r w:rsidR="008F3787" w:rsidRPr="00A3643D">
        <w:t>санітарного очищення</w:t>
      </w:r>
      <w:r w:rsidR="005D434E" w:rsidRPr="00A3643D">
        <w:t xml:space="preserve"> </w:t>
      </w:r>
      <w:r w:rsidR="009E0720" w:rsidRPr="00A3643D">
        <w:t>Чернівецької</w:t>
      </w:r>
      <w:r w:rsidR="005D434E" w:rsidRPr="00A3643D">
        <w:t xml:space="preserve"> МТГ</w:t>
      </w:r>
      <w:r w:rsidR="008F3787" w:rsidRPr="00A3643D">
        <w:t>»</w:t>
      </w:r>
      <w:r w:rsidRPr="00A3643D">
        <w:t>).</w:t>
      </w:r>
    </w:p>
    <w:p w:rsidR="00251C9E" w:rsidRPr="00A3643D" w:rsidRDefault="008F3787" w:rsidP="003A41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3643D">
        <w:rPr>
          <w:rFonts w:ascii="Times New Roman" w:hAnsi="Times New Roman" w:cs="Times New Roman"/>
        </w:rPr>
        <w:t>Схема санітарного очищення</w:t>
      </w:r>
      <w:r w:rsidRPr="00A3643D">
        <w:rPr>
          <w:rFonts w:ascii="Times New Roman" w:hAnsi="Times New Roman" w:cs="Times New Roman"/>
          <w:b/>
        </w:rPr>
        <w:t xml:space="preserve"> </w:t>
      </w:r>
      <w:r w:rsidRPr="00A3643D">
        <w:rPr>
          <w:rFonts w:ascii="Times New Roman" w:hAnsi="Times New Roman" w:cs="Times New Roman"/>
        </w:rPr>
        <w:t>спрямована на</w:t>
      </w:r>
      <w:r w:rsidRPr="00A3643D">
        <w:rPr>
          <w:rFonts w:ascii="Times New Roman" w:hAnsi="Times New Roman" w:cs="Times New Roman"/>
          <w:b/>
        </w:rPr>
        <w:t xml:space="preserve"> </w:t>
      </w:r>
      <w:r w:rsidRPr="00A3643D">
        <w:rPr>
          <w:rFonts w:ascii="Times New Roman" w:hAnsi="Times New Roman" w:cs="Times New Roman"/>
        </w:rPr>
        <w:t>впровадження системи поводження з відходами, яка забезпечуватиме зменшення обсягів захоронення відходів, впровадження роздільного збирання відходів, безпечне поводження з відходами, максимально можливе використання вторинної сировини в складі відходів, створення системи прибирання території населен</w:t>
      </w:r>
      <w:r w:rsidR="00884BC0" w:rsidRPr="00A3643D">
        <w:rPr>
          <w:rFonts w:ascii="Times New Roman" w:hAnsi="Times New Roman" w:cs="Times New Roman"/>
        </w:rPr>
        <w:t>их</w:t>
      </w:r>
      <w:r w:rsidRPr="00A3643D">
        <w:rPr>
          <w:rFonts w:ascii="Times New Roman" w:hAnsi="Times New Roman" w:cs="Times New Roman"/>
        </w:rPr>
        <w:t xml:space="preserve"> пункт</w:t>
      </w:r>
      <w:r w:rsidR="00884BC0" w:rsidRPr="00A3643D">
        <w:rPr>
          <w:rFonts w:ascii="Times New Roman" w:hAnsi="Times New Roman" w:cs="Times New Roman"/>
        </w:rPr>
        <w:t>ів</w:t>
      </w:r>
      <w:r w:rsidRPr="00A3643D">
        <w:rPr>
          <w:rFonts w:ascii="Times New Roman" w:hAnsi="Times New Roman" w:cs="Times New Roman"/>
        </w:rPr>
        <w:t>, яка попереджуватиме негативний вплив на довкілля та зменшення небезпеки негативного впливу на здоров’я населення.</w:t>
      </w:r>
    </w:p>
    <w:p w:rsidR="00251C9E" w:rsidRPr="00A3643D" w:rsidRDefault="00F57885" w:rsidP="003A4109">
      <w:pPr>
        <w:pStyle w:val="a7"/>
        <w:tabs>
          <w:tab w:val="left" w:pos="851"/>
        </w:tabs>
        <w:ind w:left="0" w:firstLine="567"/>
        <w:rPr>
          <w:b/>
          <w:lang w:eastAsia="uk-UA"/>
        </w:rPr>
      </w:pPr>
      <w:bookmarkStart w:id="0" w:name="n124"/>
      <w:bookmarkEnd w:id="0"/>
      <w:r w:rsidRPr="00A3643D">
        <w:rPr>
          <w:b/>
          <w:lang w:eastAsia="uk-UA"/>
        </w:rPr>
        <w:t>О</w:t>
      </w:r>
      <w:r w:rsidR="00251C9E" w:rsidRPr="00A3643D">
        <w:rPr>
          <w:b/>
          <w:lang w:eastAsia="uk-UA"/>
        </w:rPr>
        <w:t>рган, що прийматиме рішення про затвердження документа державного планування</w:t>
      </w:r>
      <w:r w:rsidRPr="00A3643D">
        <w:rPr>
          <w:lang w:eastAsia="uk-UA"/>
        </w:rPr>
        <w:t xml:space="preserve">: </w:t>
      </w:r>
      <w:r w:rsidRPr="00A3643D">
        <w:rPr>
          <w:rStyle w:val="a4"/>
          <w:b w:val="0"/>
        </w:rPr>
        <w:t xml:space="preserve">Виконавчий комітет </w:t>
      </w:r>
      <w:r w:rsidR="009E0720" w:rsidRPr="00A3643D">
        <w:t>Чернівецької</w:t>
      </w:r>
      <w:r w:rsidR="005D434E" w:rsidRPr="00A3643D">
        <w:rPr>
          <w:bCs/>
        </w:rPr>
        <w:t xml:space="preserve"> міської ради</w:t>
      </w:r>
      <w:r w:rsidRPr="00A3643D">
        <w:rPr>
          <w:rStyle w:val="a4"/>
          <w:b w:val="0"/>
        </w:rPr>
        <w:t>.</w:t>
      </w:r>
    </w:p>
    <w:p w:rsidR="00251C9E" w:rsidRPr="00A3643D" w:rsidRDefault="00F57885" w:rsidP="003A4109">
      <w:pPr>
        <w:pStyle w:val="a7"/>
        <w:tabs>
          <w:tab w:val="left" w:pos="851"/>
        </w:tabs>
        <w:ind w:left="0" w:firstLine="567"/>
        <w:rPr>
          <w:lang w:eastAsia="uk-UA"/>
        </w:rPr>
      </w:pPr>
      <w:bookmarkStart w:id="1" w:name="n125"/>
      <w:bookmarkEnd w:id="1"/>
      <w:r w:rsidRPr="00A3643D">
        <w:rPr>
          <w:b/>
          <w:lang w:eastAsia="uk-UA"/>
        </w:rPr>
        <w:t>Передбачувана</w:t>
      </w:r>
      <w:r w:rsidR="00251C9E" w:rsidRPr="00A3643D">
        <w:rPr>
          <w:b/>
          <w:lang w:eastAsia="uk-UA"/>
        </w:rPr>
        <w:t xml:space="preserve"> процедуру громадського обговорення, у тому числі</w:t>
      </w:r>
      <w:r w:rsidR="00251C9E" w:rsidRPr="00A3643D">
        <w:rPr>
          <w:lang w:eastAsia="uk-UA"/>
        </w:rPr>
        <w:t>:</w:t>
      </w:r>
    </w:p>
    <w:p w:rsidR="00F86232" w:rsidRPr="00A3643D" w:rsidRDefault="00F86232" w:rsidP="003A4109">
      <w:pPr>
        <w:pStyle w:val="a7"/>
        <w:tabs>
          <w:tab w:val="left" w:pos="851"/>
        </w:tabs>
        <w:ind w:left="0" w:firstLine="567"/>
        <w:rPr>
          <w:lang w:eastAsia="uk-UA"/>
        </w:rPr>
      </w:pPr>
      <w:r w:rsidRPr="00A3643D">
        <w:rPr>
          <w:lang w:eastAsia="uk-UA"/>
        </w:rPr>
        <w:t xml:space="preserve">Відповідно до статті 12 Закону України «Про стратегічну екологічну оцінку» </w:t>
      </w:r>
      <w:proofErr w:type="spellStart"/>
      <w:r w:rsidRPr="00A3643D">
        <w:rPr>
          <w:lang w:eastAsia="uk-UA"/>
        </w:rPr>
        <w:t>горомадське</w:t>
      </w:r>
      <w:proofErr w:type="spellEnd"/>
      <w:r w:rsidRPr="00A3643D">
        <w:rPr>
          <w:lang w:eastAsia="uk-UA"/>
        </w:rPr>
        <w:t xml:space="preserve"> обговорення звіту </w:t>
      </w:r>
      <w:r w:rsidR="003A4109" w:rsidRPr="00A3643D">
        <w:rPr>
          <w:lang w:eastAsia="uk-UA"/>
        </w:rPr>
        <w:t>СЕО</w:t>
      </w:r>
      <w:r w:rsidRPr="00A3643D">
        <w:rPr>
          <w:lang w:eastAsia="uk-UA"/>
        </w:rPr>
        <w:t xml:space="preserve"> та проекту</w:t>
      </w:r>
      <w:r w:rsidRPr="00A3643D">
        <w:t xml:space="preserve"> </w:t>
      </w:r>
      <w:r w:rsidR="008F3787" w:rsidRPr="00A3643D">
        <w:t>Схема санітарного очищення</w:t>
      </w:r>
      <w:r w:rsidRPr="00A3643D">
        <w:t xml:space="preserve"> </w:t>
      </w:r>
      <w:r w:rsidR="009E0720" w:rsidRPr="00A3643D">
        <w:t>Чернівецької МТГ</w:t>
      </w:r>
      <w:r w:rsidR="009E0720" w:rsidRPr="00A3643D">
        <w:rPr>
          <w:b/>
        </w:rPr>
        <w:t xml:space="preserve"> </w:t>
      </w:r>
      <w:r w:rsidRPr="00A3643D">
        <w:t>розпоч</w:t>
      </w:r>
      <w:r w:rsidR="009E0720" w:rsidRPr="00A3643D">
        <w:t>инається</w:t>
      </w:r>
      <w:r w:rsidRPr="00A3643D">
        <w:t xml:space="preserve"> з дня його оприлюднення на офіційному </w:t>
      </w:r>
      <w:proofErr w:type="spellStart"/>
      <w:r w:rsidRPr="00A3643D">
        <w:t>веб-сайті</w:t>
      </w:r>
      <w:proofErr w:type="spellEnd"/>
      <w:r w:rsidRPr="00A3643D">
        <w:t xml:space="preserve"> </w:t>
      </w:r>
      <w:r w:rsidR="009E0720" w:rsidRPr="00A3643D">
        <w:t>Чернівецької</w:t>
      </w:r>
      <w:r w:rsidR="005D434E" w:rsidRPr="00A3643D">
        <w:rPr>
          <w:bCs/>
        </w:rPr>
        <w:t xml:space="preserve"> міської ради</w:t>
      </w:r>
      <w:r w:rsidRPr="00A3643D">
        <w:t xml:space="preserve">: </w:t>
      </w:r>
      <w:r w:rsidR="00A3643D" w:rsidRPr="00A3643D">
        <w:rPr>
          <w:lang w:val="en-US"/>
        </w:rPr>
        <w:t>https</w:t>
      </w:r>
      <w:r w:rsidR="00A3643D" w:rsidRPr="00A3643D">
        <w:t>://</w:t>
      </w:r>
      <w:r w:rsidR="00A3643D" w:rsidRPr="00A3643D">
        <w:rPr>
          <w:lang w:val="en-US"/>
        </w:rPr>
        <w:t>city</w:t>
      </w:r>
      <w:r w:rsidR="00A3643D" w:rsidRPr="00A3643D">
        <w:t>.</w:t>
      </w:r>
      <w:proofErr w:type="spellStart"/>
      <w:r w:rsidR="00A3643D" w:rsidRPr="00A3643D">
        <w:rPr>
          <w:lang w:val="en-US"/>
        </w:rPr>
        <w:t>cv</w:t>
      </w:r>
      <w:proofErr w:type="spellEnd"/>
      <w:r w:rsidR="00A3643D" w:rsidRPr="004C2C33">
        <w:t>.</w:t>
      </w:r>
      <w:proofErr w:type="spellStart"/>
      <w:r w:rsidR="00A3643D" w:rsidRPr="004C2C33">
        <w:rPr>
          <w:lang w:val="en-US"/>
        </w:rPr>
        <w:t>ua</w:t>
      </w:r>
      <w:proofErr w:type="spellEnd"/>
      <w:r w:rsidRPr="004C2C33">
        <w:t>.</w:t>
      </w:r>
    </w:p>
    <w:p w:rsidR="00894F48" w:rsidRPr="00A3643D" w:rsidRDefault="00F57885" w:rsidP="003A41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uk-UA"/>
        </w:rPr>
      </w:pPr>
      <w:bookmarkStart w:id="2" w:name="n126"/>
      <w:bookmarkEnd w:id="2"/>
      <w:r w:rsidRPr="00A3643D">
        <w:rPr>
          <w:rFonts w:ascii="Times New Roman" w:hAnsi="Times New Roman" w:cs="Times New Roman"/>
          <w:b/>
          <w:i/>
          <w:lang w:eastAsia="uk-UA"/>
        </w:rPr>
        <w:t xml:space="preserve">а) </w:t>
      </w:r>
      <w:r w:rsidR="00251C9E" w:rsidRPr="00A3643D">
        <w:rPr>
          <w:rFonts w:ascii="Times New Roman" w:hAnsi="Times New Roman" w:cs="Times New Roman"/>
          <w:b/>
          <w:i/>
          <w:lang w:eastAsia="uk-UA"/>
        </w:rPr>
        <w:t>дат</w:t>
      </w:r>
      <w:r w:rsidRPr="00A3643D">
        <w:rPr>
          <w:rFonts w:ascii="Times New Roman" w:hAnsi="Times New Roman" w:cs="Times New Roman"/>
          <w:b/>
          <w:i/>
          <w:lang w:eastAsia="uk-UA"/>
        </w:rPr>
        <w:t>а</w:t>
      </w:r>
      <w:r w:rsidR="00251C9E" w:rsidRPr="00A3643D">
        <w:rPr>
          <w:rFonts w:ascii="Times New Roman" w:hAnsi="Times New Roman" w:cs="Times New Roman"/>
          <w:b/>
          <w:i/>
          <w:lang w:eastAsia="uk-UA"/>
        </w:rPr>
        <w:t xml:space="preserve"> початку</w:t>
      </w:r>
      <w:r w:rsidRPr="00A3643D">
        <w:rPr>
          <w:rFonts w:ascii="Times New Roman" w:hAnsi="Times New Roman" w:cs="Times New Roman"/>
          <w:b/>
          <w:i/>
          <w:lang w:eastAsia="uk-UA"/>
        </w:rPr>
        <w:t xml:space="preserve"> та строки здійснення процедури</w:t>
      </w:r>
      <w:r w:rsidRPr="00A3643D">
        <w:rPr>
          <w:rFonts w:ascii="Times New Roman" w:hAnsi="Times New Roman" w:cs="Times New Roman"/>
          <w:lang w:eastAsia="uk-UA"/>
        </w:rPr>
        <w:t>: громадське обговоре</w:t>
      </w:r>
      <w:r w:rsidR="00F86232" w:rsidRPr="00A3643D">
        <w:rPr>
          <w:rFonts w:ascii="Times New Roman" w:hAnsi="Times New Roman" w:cs="Times New Roman"/>
          <w:lang w:eastAsia="uk-UA"/>
        </w:rPr>
        <w:t xml:space="preserve">ння </w:t>
      </w:r>
      <w:r w:rsidRPr="00A3643D">
        <w:rPr>
          <w:rFonts w:ascii="Times New Roman" w:hAnsi="Times New Roman" w:cs="Times New Roman"/>
          <w:lang w:eastAsia="uk-UA"/>
        </w:rPr>
        <w:t xml:space="preserve">починається </w:t>
      </w:r>
      <w:r w:rsidR="009E0720" w:rsidRPr="00A3643D">
        <w:rPr>
          <w:rFonts w:ascii="Times New Roman" w:hAnsi="Times New Roman" w:cs="Times New Roman"/>
          <w:lang w:eastAsia="uk-UA"/>
        </w:rPr>
        <w:t>21</w:t>
      </w:r>
      <w:r w:rsidR="00352CAB" w:rsidRPr="00A3643D">
        <w:rPr>
          <w:rFonts w:ascii="Times New Roman" w:hAnsi="Times New Roman" w:cs="Times New Roman"/>
          <w:lang w:eastAsia="uk-UA"/>
        </w:rPr>
        <w:t>.11</w:t>
      </w:r>
      <w:r w:rsidR="00F86232" w:rsidRPr="00A3643D">
        <w:rPr>
          <w:rFonts w:ascii="Times New Roman" w:hAnsi="Times New Roman" w:cs="Times New Roman"/>
          <w:lang w:eastAsia="uk-UA"/>
        </w:rPr>
        <w:t>.</w:t>
      </w:r>
      <w:r w:rsidRPr="00A3643D">
        <w:rPr>
          <w:rFonts w:ascii="Times New Roman" w:hAnsi="Times New Roman" w:cs="Times New Roman"/>
          <w:lang w:eastAsia="uk-UA"/>
        </w:rPr>
        <w:t>202</w:t>
      </w:r>
      <w:r w:rsidR="00185B42" w:rsidRPr="00A3643D">
        <w:rPr>
          <w:rFonts w:ascii="Times New Roman" w:hAnsi="Times New Roman" w:cs="Times New Roman"/>
          <w:lang w:eastAsia="uk-UA"/>
        </w:rPr>
        <w:t>2</w:t>
      </w:r>
      <w:r w:rsidRPr="00A3643D">
        <w:rPr>
          <w:rFonts w:ascii="Times New Roman" w:hAnsi="Times New Roman" w:cs="Times New Roman"/>
          <w:lang w:eastAsia="uk-UA"/>
        </w:rPr>
        <w:t xml:space="preserve"> року і триває </w:t>
      </w:r>
      <w:r w:rsidR="005D434E" w:rsidRPr="00A3643D">
        <w:rPr>
          <w:rFonts w:ascii="Times New Roman" w:hAnsi="Times New Roman" w:cs="Times New Roman"/>
          <w:lang w:eastAsia="uk-UA"/>
        </w:rPr>
        <w:t>30 днів</w:t>
      </w:r>
      <w:bookmarkStart w:id="3" w:name="n127"/>
      <w:bookmarkEnd w:id="3"/>
      <w:r w:rsidR="00894F48" w:rsidRPr="00A3643D">
        <w:rPr>
          <w:rFonts w:ascii="Times New Roman" w:hAnsi="Times New Roman" w:cs="Times New Roman"/>
          <w:lang w:eastAsia="uk-UA"/>
        </w:rPr>
        <w:t>.</w:t>
      </w:r>
    </w:p>
    <w:p w:rsidR="00F57885" w:rsidRPr="00A3643D" w:rsidRDefault="00F57885" w:rsidP="005D434E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uk-UA"/>
        </w:rPr>
      </w:pPr>
      <w:r w:rsidRPr="00A3643D">
        <w:rPr>
          <w:rFonts w:ascii="Times New Roman" w:hAnsi="Times New Roman" w:cs="Times New Roman"/>
          <w:b/>
          <w:i/>
          <w:lang w:eastAsia="uk-UA"/>
        </w:rPr>
        <w:t xml:space="preserve">б) </w:t>
      </w:r>
      <w:r w:rsidR="00251C9E" w:rsidRPr="00A3643D">
        <w:rPr>
          <w:rFonts w:ascii="Times New Roman" w:eastAsia="Times New Roman" w:hAnsi="Times New Roman" w:cs="Times New Roman"/>
          <w:b/>
          <w:i/>
          <w:lang w:eastAsia="uk-UA"/>
        </w:rPr>
        <w:t>способи участі громадськості</w:t>
      </w:r>
      <w:r w:rsidRPr="00A3643D">
        <w:rPr>
          <w:rFonts w:ascii="Times New Roman" w:hAnsi="Times New Roman" w:cs="Times New Roman"/>
          <w:b/>
          <w:i/>
          <w:lang w:eastAsia="uk-UA"/>
        </w:rPr>
        <w:t>:</w:t>
      </w:r>
      <w:r w:rsidRPr="00A3643D">
        <w:rPr>
          <w:rFonts w:ascii="Times New Roman" w:hAnsi="Times New Roman" w:cs="Times New Roman"/>
          <w:lang w:eastAsia="uk-UA"/>
        </w:rPr>
        <w:t xml:space="preserve"> </w:t>
      </w:r>
      <w:r w:rsidRPr="00A3643D">
        <w:rPr>
          <w:rFonts w:ascii="Times New Roman" w:eastAsia="Times New Roman" w:hAnsi="Times New Roman" w:cs="Times New Roman"/>
          <w:lang w:eastAsia="uk-UA"/>
        </w:rPr>
        <w:t>зауважен</w:t>
      </w:r>
      <w:r w:rsidRPr="00A3643D">
        <w:rPr>
          <w:rFonts w:ascii="Times New Roman" w:hAnsi="Times New Roman" w:cs="Times New Roman"/>
          <w:lang w:eastAsia="uk-UA"/>
        </w:rPr>
        <w:t xml:space="preserve">ня і пропозиції до </w:t>
      </w:r>
      <w:r w:rsidRPr="00A3643D">
        <w:rPr>
          <w:rFonts w:ascii="Times New Roman" w:hAnsi="Times New Roman" w:cs="Times New Roman"/>
        </w:rPr>
        <w:t xml:space="preserve">проекту </w:t>
      </w:r>
      <w:r w:rsidR="008F3787" w:rsidRPr="00A3643D">
        <w:rPr>
          <w:rFonts w:ascii="Times New Roman" w:hAnsi="Times New Roman" w:cs="Times New Roman"/>
        </w:rPr>
        <w:t>Схема санітарного очищення</w:t>
      </w:r>
      <w:r w:rsidRPr="00A3643D">
        <w:rPr>
          <w:rFonts w:ascii="Times New Roman" w:hAnsi="Times New Roman" w:cs="Times New Roman"/>
        </w:rPr>
        <w:t xml:space="preserve"> та </w:t>
      </w:r>
      <w:r w:rsidR="003A4109" w:rsidRPr="00A3643D">
        <w:rPr>
          <w:rFonts w:ascii="Times New Roman" w:hAnsi="Times New Roman" w:cs="Times New Roman"/>
        </w:rPr>
        <w:t>З</w:t>
      </w:r>
      <w:r w:rsidRPr="00A3643D">
        <w:rPr>
          <w:rFonts w:ascii="Times New Roman" w:hAnsi="Times New Roman" w:cs="Times New Roman"/>
        </w:rPr>
        <w:t xml:space="preserve">віту </w:t>
      </w:r>
      <w:r w:rsidR="008F3787" w:rsidRPr="00A3643D">
        <w:rPr>
          <w:rFonts w:ascii="Times New Roman" w:hAnsi="Times New Roman" w:cs="Times New Roman"/>
        </w:rPr>
        <w:t>СЕО Схема санітарного очищення</w:t>
      </w:r>
      <w:r w:rsidRPr="00A3643D">
        <w:rPr>
          <w:rFonts w:ascii="Times New Roman" w:hAnsi="Times New Roman" w:cs="Times New Roman"/>
        </w:rPr>
        <w:t xml:space="preserve"> подаються в</w:t>
      </w:r>
      <w:r w:rsidR="00251C9E" w:rsidRPr="00A3643D">
        <w:rPr>
          <w:rFonts w:ascii="Times New Roman" w:eastAsia="Times New Roman" w:hAnsi="Times New Roman" w:cs="Times New Roman"/>
          <w:lang w:eastAsia="uk-UA"/>
        </w:rPr>
        <w:t xml:space="preserve"> письмов</w:t>
      </w:r>
      <w:r w:rsidRPr="00A3643D">
        <w:rPr>
          <w:rFonts w:ascii="Times New Roman" w:hAnsi="Times New Roman" w:cs="Times New Roman"/>
          <w:lang w:eastAsia="uk-UA"/>
        </w:rPr>
        <w:t>ому та електронному виді</w:t>
      </w:r>
      <w:r w:rsidR="00F86232" w:rsidRPr="00A3643D">
        <w:rPr>
          <w:rFonts w:ascii="Times New Roman" w:hAnsi="Times New Roman" w:cs="Times New Roman"/>
          <w:lang w:eastAsia="uk-UA"/>
        </w:rPr>
        <w:t xml:space="preserve"> </w:t>
      </w:r>
      <w:r w:rsidR="00CB4F40" w:rsidRPr="00A3643D">
        <w:rPr>
          <w:rFonts w:ascii="Times New Roman" w:hAnsi="Times New Roman" w:cs="Times New Roman"/>
          <w:lang w:eastAsia="uk-UA"/>
        </w:rPr>
        <w:t xml:space="preserve">до </w:t>
      </w:r>
      <w:r w:rsidR="009E0720" w:rsidRPr="00A3643D">
        <w:rPr>
          <w:rFonts w:ascii="Times New Roman" w:eastAsia="Times New Roman" w:hAnsi="Times New Roman" w:cs="Times New Roman"/>
        </w:rPr>
        <w:t>Департамент транспорту та окремих питань комунального господарства Чернівецької міської ради</w:t>
      </w:r>
      <w:r w:rsidR="00C0282D" w:rsidRPr="00A3643D">
        <w:rPr>
          <w:rFonts w:ascii="Times New Roman" w:hAnsi="Times New Roman" w:cs="Times New Roman"/>
          <w:bCs/>
        </w:rPr>
        <w:t>;</w:t>
      </w:r>
    </w:p>
    <w:p w:rsidR="00251C9E" w:rsidRPr="00A3643D" w:rsidRDefault="00F57885" w:rsidP="003A4109">
      <w:pPr>
        <w:pStyle w:val="a7"/>
        <w:tabs>
          <w:tab w:val="left" w:pos="851"/>
        </w:tabs>
        <w:ind w:left="0" w:firstLine="567"/>
        <w:rPr>
          <w:lang w:eastAsia="uk-UA"/>
        </w:rPr>
      </w:pPr>
      <w:r w:rsidRPr="00A3643D">
        <w:rPr>
          <w:b/>
          <w:i/>
          <w:lang w:eastAsia="uk-UA"/>
        </w:rPr>
        <w:t>в)</w:t>
      </w:r>
      <w:r w:rsidR="00251C9E" w:rsidRPr="00A3643D">
        <w:rPr>
          <w:b/>
          <w:i/>
          <w:lang w:eastAsia="uk-UA"/>
        </w:rPr>
        <w:t xml:space="preserve"> </w:t>
      </w:r>
      <w:r w:rsidRPr="00A3643D">
        <w:rPr>
          <w:b/>
          <w:i/>
          <w:lang w:eastAsia="uk-UA"/>
        </w:rPr>
        <w:t>проведення громадських слухань:</w:t>
      </w:r>
      <w:r w:rsidRPr="00A3643D">
        <w:rPr>
          <w:lang w:eastAsia="uk-UA"/>
        </w:rPr>
        <w:t xml:space="preserve"> </w:t>
      </w:r>
      <w:r w:rsidR="00251C9E" w:rsidRPr="00A3643D">
        <w:rPr>
          <w:lang w:eastAsia="uk-UA"/>
        </w:rPr>
        <w:t>громадськ</w:t>
      </w:r>
      <w:r w:rsidRPr="00A3643D">
        <w:rPr>
          <w:lang w:eastAsia="uk-UA"/>
        </w:rPr>
        <w:t>і</w:t>
      </w:r>
      <w:r w:rsidR="00251C9E" w:rsidRPr="00A3643D">
        <w:rPr>
          <w:lang w:eastAsia="uk-UA"/>
        </w:rPr>
        <w:t xml:space="preserve"> слухан</w:t>
      </w:r>
      <w:r w:rsidRPr="00A3643D">
        <w:rPr>
          <w:lang w:eastAsia="uk-UA"/>
        </w:rPr>
        <w:t xml:space="preserve">ня у зв’язку з </w:t>
      </w:r>
      <w:r w:rsidR="008F3787" w:rsidRPr="00A3643D">
        <w:rPr>
          <w:lang w:eastAsia="uk-UA"/>
        </w:rPr>
        <w:t>військо</w:t>
      </w:r>
      <w:r w:rsidR="007C7B03" w:rsidRPr="00A3643D">
        <w:rPr>
          <w:lang w:eastAsia="uk-UA"/>
        </w:rPr>
        <w:t>вим</w:t>
      </w:r>
      <w:r w:rsidR="008F3787" w:rsidRPr="00A3643D">
        <w:rPr>
          <w:lang w:eastAsia="uk-UA"/>
        </w:rPr>
        <w:t xml:space="preserve"> станом</w:t>
      </w:r>
      <w:r w:rsidRPr="00A3643D">
        <w:rPr>
          <w:lang w:eastAsia="uk-UA"/>
        </w:rPr>
        <w:t xml:space="preserve"> не передбачаються</w:t>
      </w:r>
      <w:r w:rsidR="00251C9E" w:rsidRPr="00A3643D">
        <w:rPr>
          <w:lang w:eastAsia="uk-UA"/>
        </w:rPr>
        <w:t>;</w:t>
      </w:r>
    </w:p>
    <w:p w:rsidR="00251C9E" w:rsidRPr="00A3643D" w:rsidRDefault="00F57885" w:rsidP="003A41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uk-UA"/>
        </w:rPr>
      </w:pPr>
      <w:r w:rsidRPr="00A3643D">
        <w:rPr>
          <w:rFonts w:ascii="Times New Roman" w:hAnsi="Times New Roman" w:cs="Times New Roman"/>
          <w:b/>
          <w:i/>
          <w:lang w:eastAsia="uk-UA"/>
        </w:rPr>
        <w:t xml:space="preserve">г) </w:t>
      </w:r>
      <w:bookmarkStart w:id="4" w:name="n129"/>
      <w:bookmarkEnd w:id="4"/>
      <w:r w:rsidR="00251C9E" w:rsidRPr="00A3643D">
        <w:rPr>
          <w:rFonts w:ascii="Times New Roman" w:eastAsia="Times New Roman" w:hAnsi="Times New Roman" w:cs="Times New Roman"/>
          <w:b/>
          <w:i/>
          <w:lang w:eastAsia="uk-UA"/>
        </w:rPr>
        <w:t>орган, від якого можна отримати інформацію та адрес</w:t>
      </w:r>
      <w:r w:rsidR="00432FE0" w:rsidRPr="00A3643D">
        <w:rPr>
          <w:rFonts w:ascii="Times New Roman" w:eastAsia="Times New Roman" w:hAnsi="Times New Roman" w:cs="Times New Roman"/>
          <w:b/>
          <w:i/>
          <w:lang w:eastAsia="uk-UA"/>
        </w:rPr>
        <w:t>а</w:t>
      </w:r>
      <w:r w:rsidR="00251C9E" w:rsidRPr="00A3643D">
        <w:rPr>
          <w:rFonts w:ascii="Times New Roman" w:eastAsia="Times New Roman" w:hAnsi="Times New Roman" w:cs="Times New Roman"/>
          <w:b/>
          <w:i/>
          <w:lang w:eastAsia="uk-UA"/>
        </w:rPr>
        <w:t>, за якою можна ознайомитися з проектом д</w:t>
      </w:r>
      <w:r w:rsidRPr="00A3643D">
        <w:rPr>
          <w:rFonts w:ascii="Times New Roman" w:eastAsia="Times New Roman" w:hAnsi="Times New Roman" w:cs="Times New Roman"/>
          <w:b/>
          <w:i/>
          <w:lang w:eastAsia="uk-UA"/>
        </w:rPr>
        <w:t>окумента державного планування:</w:t>
      </w:r>
      <w:r w:rsidRPr="00A3643D">
        <w:rPr>
          <w:rFonts w:ascii="Times New Roman" w:eastAsia="Times New Roman" w:hAnsi="Times New Roman" w:cs="Times New Roman"/>
          <w:lang w:eastAsia="uk-UA"/>
        </w:rPr>
        <w:t xml:space="preserve"> </w:t>
      </w:r>
      <w:r w:rsidR="009E0720" w:rsidRPr="00A3643D">
        <w:rPr>
          <w:rFonts w:ascii="Times New Roman" w:eastAsia="Times New Roman" w:hAnsi="Times New Roman" w:cs="Times New Roman"/>
        </w:rPr>
        <w:t>Департамент транспорту та окремих питань комунального господарства Чернівецької міської ради</w:t>
      </w:r>
      <w:r w:rsidR="00A3643D" w:rsidRPr="00A3643D">
        <w:rPr>
          <w:rFonts w:ascii="Times New Roman" w:eastAsia="Times New Roman" w:hAnsi="Times New Roman" w:cs="Times New Roman"/>
        </w:rPr>
        <w:t xml:space="preserve"> (</w:t>
      </w:r>
      <w:r w:rsidR="00A3643D" w:rsidRPr="00A3643D">
        <w:rPr>
          <w:rFonts w:ascii="Times New Roman" w:hAnsi="Times New Roman" w:cs="Times New Roman"/>
        </w:rPr>
        <w:t>58005, Чернівецька обл., м. Чернівці, вул. Чехова Антона, буд. 23)</w:t>
      </w:r>
      <w:r w:rsidR="00432FE0" w:rsidRPr="00A3643D">
        <w:rPr>
          <w:rStyle w:val="a4"/>
          <w:rFonts w:ascii="Times New Roman" w:hAnsi="Times New Roman" w:cs="Times New Roman"/>
        </w:rPr>
        <w:t>;</w:t>
      </w:r>
    </w:p>
    <w:p w:rsidR="00F57885" w:rsidRPr="00A3643D" w:rsidRDefault="00F57885" w:rsidP="009E0720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uk-UA"/>
        </w:rPr>
      </w:pPr>
      <w:bookmarkStart w:id="5" w:name="n130"/>
      <w:bookmarkEnd w:id="5"/>
      <w:r w:rsidRPr="00A3643D">
        <w:rPr>
          <w:rFonts w:ascii="Times New Roman" w:hAnsi="Times New Roman" w:cs="Times New Roman"/>
          <w:b/>
          <w:i/>
          <w:lang w:eastAsia="uk-UA"/>
        </w:rPr>
        <w:t xml:space="preserve">д) </w:t>
      </w:r>
      <w:r w:rsidR="00251C9E" w:rsidRPr="00A3643D">
        <w:rPr>
          <w:rFonts w:ascii="Times New Roman" w:hAnsi="Times New Roman" w:cs="Times New Roman"/>
          <w:b/>
          <w:i/>
          <w:lang w:eastAsia="uk-UA"/>
        </w:rPr>
        <w:t>орган, до якого подаються зауваження і пропозиції, його поштов</w:t>
      </w:r>
      <w:r w:rsidRPr="00A3643D">
        <w:rPr>
          <w:rFonts w:ascii="Times New Roman" w:hAnsi="Times New Roman" w:cs="Times New Roman"/>
          <w:b/>
          <w:i/>
          <w:lang w:eastAsia="uk-UA"/>
        </w:rPr>
        <w:t>а</w:t>
      </w:r>
      <w:r w:rsidR="00251C9E" w:rsidRPr="00A3643D">
        <w:rPr>
          <w:rFonts w:ascii="Times New Roman" w:hAnsi="Times New Roman" w:cs="Times New Roman"/>
          <w:b/>
          <w:i/>
          <w:lang w:eastAsia="uk-UA"/>
        </w:rPr>
        <w:t xml:space="preserve"> та електронн</w:t>
      </w:r>
      <w:r w:rsidRPr="00A3643D">
        <w:rPr>
          <w:rFonts w:ascii="Times New Roman" w:hAnsi="Times New Roman" w:cs="Times New Roman"/>
          <w:b/>
          <w:i/>
          <w:lang w:eastAsia="uk-UA"/>
        </w:rPr>
        <w:t>а</w:t>
      </w:r>
      <w:r w:rsidR="00251C9E" w:rsidRPr="00A3643D">
        <w:rPr>
          <w:rFonts w:ascii="Times New Roman" w:hAnsi="Times New Roman" w:cs="Times New Roman"/>
          <w:b/>
          <w:i/>
          <w:lang w:eastAsia="uk-UA"/>
        </w:rPr>
        <w:t xml:space="preserve"> адрес</w:t>
      </w:r>
      <w:r w:rsidR="00432FE0" w:rsidRPr="00A3643D">
        <w:rPr>
          <w:rFonts w:ascii="Times New Roman" w:hAnsi="Times New Roman" w:cs="Times New Roman"/>
          <w:b/>
          <w:i/>
          <w:lang w:eastAsia="uk-UA"/>
        </w:rPr>
        <w:t>а</w:t>
      </w:r>
      <w:r w:rsidR="00251C9E" w:rsidRPr="00A3643D">
        <w:rPr>
          <w:rFonts w:ascii="Times New Roman" w:hAnsi="Times New Roman" w:cs="Times New Roman"/>
          <w:b/>
          <w:i/>
          <w:lang w:eastAsia="uk-UA"/>
        </w:rPr>
        <w:t xml:space="preserve"> та строки подання зауважень і пропозицій</w:t>
      </w:r>
      <w:r w:rsidRPr="00A3643D">
        <w:rPr>
          <w:rFonts w:ascii="Times New Roman" w:hAnsi="Times New Roman" w:cs="Times New Roman"/>
          <w:b/>
          <w:i/>
          <w:lang w:eastAsia="uk-UA"/>
        </w:rPr>
        <w:t>:</w:t>
      </w:r>
      <w:r w:rsidRPr="00A3643D">
        <w:rPr>
          <w:rFonts w:ascii="Times New Roman" w:hAnsi="Times New Roman" w:cs="Times New Roman"/>
          <w:lang w:eastAsia="uk-UA"/>
        </w:rPr>
        <w:t xml:space="preserve"> </w:t>
      </w:r>
      <w:r w:rsidR="009E0720" w:rsidRPr="00A3643D">
        <w:rPr>
          <w:rFonts w:ascii="Times New Roman" w:eastAsia="Times New Roman" w:hAnsi="Times New Roman" w:cs="Times New Roman"/>
        </w:rPr>
        <w:t>Департамент транспо</w:t>
      </w:r>
      <w:bookmarkStart w:id="6" w:name="_GoBack"/>
      <w:bookmarkEnd w:id="6"/>
      <w:r w:rsidR="009E0720" w:rsidRPr="00A3643D">
        <w:rPr>
          <w:rFonts w:ascii="Times New Roman" w:eastAsia="Times New Roman" w:hAnsi="Times New Roman" w:cs="Times New Roman"/>
        </w:rPr>
        <w:t xml:space="preserve">рту та окремих питань комунального господарства Чернівецької міської ради </w:t>
      </w:r>
      <w:r w:rsidR="005D434E" w:rsidRPr="00A3643D">
        <w:rPr>
          <w:rFonts w:ascii="Times New Roman" w:hAnsi="Times New Roman" w:cs="Times New Roman"/>
          <w:bCs/>
        </w:rPr>
        <w:t>(</w:t>
      </w:r>
      <w:r w:rsidR="00A3643D" w:rsidRPr="00A3643D">
        <w:rPr>
          <w:rFonts w:ascii="Times New Roman" w:hAnsi="Times New Roman" w:cs="Times New Roman"/>
        </w:rPr>
        <w:t>58005, Чернівецька обл., м. Чернівці, вул. Чехова Антона, буд. 23</w:t>
      </w:r>
      <w:r w:rsidR="00432FE0" w:rsidRPr="00A3643D">
        <w:rPr>
          <w:rFonts w:ascii="Times New Roman" w:hAnsi="Times New Roman" w:cs="Times New Roman"/>
        </w:rPr>
        <w:t xml:space="preserve">; </w:t>
      </w:r>
      <w:r w:rsidR="00432FE0" w:rsidRPr="00A3643D">
        <w:rPr>
          <w:rFonts w:ascii="Times New Roman" w:hAnsi="Times New Roman" w:cs="Times New Roman"/>
          <w:lang w:val="en-US"/>
        </w:rPr>
        <w:t>e</w:t>
      </w:r>
      <w:r w:rsidR="00432FE0" w:rsidRPr="00A3643D">
        <w:rPr>
          <w:rFonts w:ascii="Times New Roman" w:hAnsi="Times New Roman" w:cs="Times New Roman"/>
        </w:rPr>
        <w:t>-</w:t>
      </w:r>
      <w:r w:rsidR="00432FE0" w:rsidRPr="00A3643D">
        <w:rPr>
          <w:rFonts w:ascii="Times New Roman" w:hAnsi="Times New Roman" w:cs="Times New Roman"/>
          <w:lang w:val="en-US"/>
        </w:rPr>
        <w:t>mail</w:t>
      </w:r>
      <w:r w:rsidR="00122912" w:rsidRPr="00A3643D">
        <w:rPr>
          <w:rFonts w:ascii="Times New Roman" w:hAnsi="Times New Roman" w:cs="Times New Roman"/>
        </w:rPr>
        <w:t>:</w:t>
      </w:r>
      <w:r w:rsidR="00122912" w:rsidRPr="00A3643D">
        <w:rPr>
          <w:rStyle w:val="a3"/>
          <w:rFonts w:ascii="Times New Roman" w:hAnsi="Times New Roman" w:cs="Times New Roman"/>
          <w:bCs/>
          <w:color w:val="auto"/>
          <w:u w:val="none"/>
        </w:rPr>
        <w:t xml:space="preserve"> </w:t>
      </w:r>
      <w:proofErr w:type="spellStart"/>
      <w:r w:rsidR="00A3643D" w:rsidRPr="00A3643D">
        <w:rPr>
          <w:rStyle w:val="a3"/>
          <w:rFonts w:ascii="Times New Roman" w:hAnsi="Times New Roman" w:cs="Times New Roman"/>
          <w:color w:val="auto"/>
          <w:u w:val="none"/>
        </w:rPr>
        <w:t>deptrans.cv.ua</w:t>
      </w:r>
      <w:proofErr w:type="spellEnd"/>
      <w:r w:rsidR="00A3643D" w:rsidRPr="00A3643D">
        <w:rPr>
          <w:rStyle w:val="a3"/>
          <w:rFonts w:ascii="Times New Roman" w:hAnsi="Times New Roman" w:cs="Times New Roman"/>
          <w:color w:val="auto"/>
          <w:u w:val="none"/>
        </w:rPr>
        <w:t>@gmail.com</w:t>
      </w:r>
      <w:r w:rsidR="005D434E" w:rsidRPr="00A3643D">
        <w:rPr>
          <w:rFonts w:ascii="Times New Roman" w:hAnsi="Times New Roman" w:cs="Times New Roman"/>
        </w:rPr>
        <w:t>)</w:t>
      </w:r>
      <w:r w:rsidRPr="00A3643D">
        <w:rPr>
          <w:rFonts w:ascii="Times New Roman" w:hAnsi="Times New Roman" w:cs="Times New Roman"/>
        </w:rPr>
        <w:t>.</w:t>
      </w:r>
    </w:p>
    <w:p w:rsidR="00F57885" w:rsidRPr="00A3643D" w:rsidRDefault="00F57885" w:rsidP="003A41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3643D">
        <w:rPr>
          <w:rFonts w:ascii="Times New Roman" w:hAnsi="Times New Roman" w:cs="Times New Roman"/>
        </w:rPr>
        <w:t xml:space="preserve">Строк подання зауважень і пропозицій </w:t>
      </w:r>
      <w:r w:rsidR="00894F48" w:rsidRPr="00A3643D">
        <w:rPr>
          <w:rFonts w:ascii="Times New Roman" w:hAnsi="Times New Roman" w:cs="Times New Roman"/>
        </w:rPr>
        <w:t xml:space="preserve">30 днів з </w:t>
      </w:r>
      <w:r w:rsidR="009E0720" w:rsidRPr="00A3643D">
        <w:rPr>
          <w:rFonts w:ascii="Times New Roman" w:hAnsi="Times New Roman" w:cs="Times New Roman"/>
        </w:rPr>
        <w:t>21</w:t>
      </w:r>
      <w:r w:rsidR="00352CAB" w:rsidRPr="00A3643D">
        <w:rPr>
          <w:rFonts w:ascii="Times New Roman" w:hAnsi="Times New Roman" w:cs="Times New Roman"/>
        </w:rPr>
        <w:t>.11</w:t>
      </w:r>
      <w:r w:rsidR="007B291D" w:rsidRPr="00A3643D">
        <w:rPr>
          <w:rFonts w:ascii="Times New Roman" w:hAnsi="Times New Roman" w:cs="Times New Roman"/>
          <w:lang w:eastAsia="uk-UA"/>
        </w:rPr>
        <w:t>.2022</w:t>
      </w:r>
      <w:r w:rsidRPr="00A3643D">
        <w:rPr>
          <w:rFonts w:ascii="Times New Roman" w:hAnsi="Times New Roman" w:cs="Times New Roman"/>
        </w:rPr>
        <w:t xml:space="preserve"> року.</w:t>
      </w:r>
    </w:p>
    <w:p w:rsidR="00894F48" w:rsidRPr="00A3643D" w:rsidRDefault="00A3643D" w:rsidP="00A3643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r w:rsidRPr="00A3643D">
        <w:rPr>
          <w:rFonts w:ascii="Times New Roman" w:hAnsi="Times New Roman" w:cs="Times New Roman"/>
          <w:b/>
          <w:i/>
        </w:rPr>
        <w:t>е) місцезнаходження наявної екологічної інформації, у тому числі пов’язаної зі здоров’ям населення, що стосується документа державного планування:</w:t>
      </w:r>
      <w:r w:rsidRPr="00A3643D">
        <w:rPr>
          <w:rFonts w:ascii="Times New Roman" w:hAnsi="Times New Roman" w:cs="Times New Roman"/>
        </w:rPr>
        <w:t xml:space="preserve"> Управління екології та природних ресурсів Чернівецької обласної державної адміністрації (</w:t>
      </w:r>
      <w:r w:rsidRPr="00A3643D">
        <w:rPr>
          <w:rFonts w:ascii="Times New Roman" w:eastAsia="Times New Roman" w:hAnsi="Times New Roman" w:cs="Times New Roman"/>
          <w:lang w:eastAsia="ru-RU"/>
        </w:rPr>
        <w:t>58003 м. Чернівці, вул. Маяковського, 35</w:t>
      </w:r>
      <w:r w:rsidR="00894F48" w:rsidRPr="00A3643D">
        <w:rPr>
          <w:rStyle w:val="a3"/>
          <w:rFonts w:ascii="Times New Roman" w:hAnsi="Times New Roman" w:cs="Times New Roman"/>
          <w:color w:val="auto"/>
          <w:u w:val="none"/>
        </w:rPr>
        <w:t>)</w:t>
      </w:r>
      <w:r w:rsidRPr="00A3643D">
        <w:rPr>
          <w:rStyle w:val="a3"/>
          <w:rFonts w:ascii="Times New Roman" w:hAnsi="Times New Roman" w:cs="Times New Roman"/>
          <w:color w:val="auto"/>
          <w:u w:val="none"/>
        </w:rPr>
        <w:t xml:space="preserve"> та Департамент охорони здоров'я Чернівецької </w:t>
      </w:r>
      <w:r w:rsidRPr="00A3643D">
        <w:rPr>
          <w:rFonts w:ascii="Times New Roman" w:hAnsi="Times New Roman" w:cs="Times New Roman"/>
        </w:rPr>
        <w:t>обласної державної адміністрації</w:t>
      </w:r>
      <w:r w:rsidRPr="00A3643D">
        <w:rPr>
          <w:rStyle w:val="a3"/>
          <w:rFonts w:ascii="Times New Roman" w:hAnsi="Times New Roman" w:cs="Times New Roman"/>
          <w:color w:val="auto"/>
          <w:u w:val="none"/>
        </w:rPr>
        <w:t xml:space="preserve"> (58002, м. Чернівці, вул. М. Грушевського, 1)</w:t>
      </w:r>
      <w:r w:rsidR="00894F48" w:rsidRPr="00A3643D">
        <w:rPr>
          <w:rStyle w:val="a3"/>
          <w:rFonts w:ascii="Times New Roman" w:hAnsi="Times New Roman" w:cs="Times New Roman"/>
          <w:color w:val="auto"/>
          <w:u w:val="none"/>
        </w:rPr>
        <w:t>.</w:t>
      </w:r>
    </w:p>
    <w:p w:rsidR="00251C9E" w:rsidRPr="00A3643D" w:rsidRDefault="00894F48" w:rsidP="003A4109">
      <w:pPr>
        <w:pStyle w:val="a7"/>
        <w:tabs>
          <w:tab w:val="left" w:pos="851"/>
        </w:tabs>
        <w:ind w:left="0" w:firstLine="567"/>
        <w:rPr>
          <w:lang w:eastAsia="uk-UA"/>
        </w:rPr>
      </w:pPr>
      <w:bookmarkStart w:id="7" w:name="n132"/>
      <w:bookmarkEnd w:id="7"/>
      <w:r w:rsidRPr="00A3643D">
        <w:rPr>
          <w:lang w:eastAsia="uk-UA"/>
        </w:rPr>
        <w:t>Н</w:t>
      </w:r>
      <w:r w:rsidR="00251C9E" w:rsidRPr="00A3643D">
        <w:rPr>
          <w:lang w:eastAsia="uk-UA"/>
        </w:rPr>
        <w:t xml:space="preserve">еобхідність проведення транскордонних консультацій щодо проекту </w:t>
      </w:r>
      <w:r w:rsidRPr="00A3643D">
        <w:rPr>
          <w:lang w:eastAsia="uk-UA"/>
        </w:rPr>
        <w:t>документа державного планування не передбачається.</w:t>
      </w:r>
    </w:p>
    <w:p w:rsidR="00A3643D" w:rsidRPr="00A3643D" w:rsidRDefault="009E0720" w:rsidP="00A3643D">
      <w:pPr>
        <w:pStyle w:val="a7"/>
        <w:tabs>
          <w:tab w:val="left" w:pos="851"/>
        </w:tabs>
        <w:ind w:left="0" w:firstLine="567"/>
        <w:jc w:val="right"/>
        <w:rPr>
          <w:b/>
        </w:rPr>
      </w:pPr>
      <w:r w:rsidRPr="00A3643D">
        <w:rPr>
          <w:b/>
        </w:rPr>
        <w:t xml:space="preserve">Департамент транспорту та окремих </w:t>
      </w:r>
    </w:p>
    <w:p w:rsidR="00A3643D" w:rsidRPr="00A3643D" w:rsidRDefault="009E0720" w:rsidP="00A3643D">
      <w:pPr>
        <w:pStyle w:val="a7"/>
        <w:tabs>
          <w:tab w:val="left" w:pos="851"/>
        </w:tabs>
        <w:ind w:left="0" w:firstLine="567"/>
        <w:jc w:val="right"/>
        <w:rPr>
          <w:b/>
        </w:rPr>
      </w:pPr>
      <w:r w:rsidRPr="00A3643D">
        <w:rPr>
          <w:b/>
        </w:rPr>
        <w:t xml:space="preserve">питань комунального господарства </w:t>
      </w:r>
    </w:p>
    <w:p w:rsidR="007919F6" w:rsidRPr="00A3643D" w:rsidRDefault="009E0720" w:rsidP="00A3643D">
      <w:pPr>
        <w:pStyle w:val="a7"/>
        <w:tabs>
          <w:tab w:val="left" w:pos="851"/>
        </w:tabs>
        <w:ind w:left="0" w:firstLine="567"/>
        <w:jc w:val="right"/>
        <w:rPr>
          <w:b/>
          <w:lang w:eastAsia="uk-UA"/>
        </w:rPr>
      </w:pPr>
      <w:r w:rsidRPr="00A3643D">
        <w:rPr>
          <w:b/>
        </w:rPr>
        <w:t>Чернівецької міської ради</w:t>
      </w:r>
    </w:p>
    <w:p w:rsidR="007919F6" w:rsidRPr="00A3643D" w:rsidRDefault="007919F6" w:rsidP="003A4109">
      <w:pPr>
        <w:pStyle w:val="a7"/>
        <w:tabs>
          <w:tab w:val="left" w:pos="851"/>
        </w:tabs>
        <w:ind w:left="0" w:firstLine="567"/>
        <w:rPr>
          <w:lang w:eastAsia="uk-UA"/>
        </w:rPr>
      </w:pPr>
    </w:p>
    <w:sectPr w:rsidR="007919F6" w:rsidRPr="00A3643D" w:rsidSect="00BB7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3233"/>
    <w:multiLevelType w:val="hybridMultilevel"/>
    <w:tmpl w:val="26308B9E"/>
    <w:lvl w:ilvl="0" w:tplc="9642D5FE">
      <w:start w:val="1"/>
      <w:numFmt w:val="decimal"/>
      <w:lvlText w:val="%1."/>
      <w:lvlJc w:val="left"/>
      <w:pPr>
        <w:ind w:left="1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29" w:hanging="360"/>
      </w:pPr>
    </w:lvl>
    <w:lvl w:ilvl="2" w:tplc="0419001B" w:tentative="1">
      <w:start w:val="1"/>
      <w:numFmt w:val="lowerRoman"/>
      <w:lvlText w:val="%3."/>
      <w:lvlJc w:val="right"/>
      <w:pPr>
        <w:ind w:left="1549" w:hanging="180"/>
      </w:pPr>
    </w:lvl>
    <w:lvl w:ilvl="3" w:tplc="0419000F" w:tentative="1">
      <w:start w:val="1"/>
      <w:numFmt w:val="decimal"/>
      <w:lvlText w:val="%4."/>
      <w:lvlJc w:val="left"/>
      <w:pPr>
        <w:ind w:left="2269" w:hanging="360"/>
      </w:pPr>
    </w:lvl>
    <w:lvl w:ilvl="4" w:tplc="04190019" w:tentative="1">
      <w:start w:val="1"/>
      <w:numFmt w:val="lowerLetter"/>
      <w:lvlText w:val="%5."/>
      <w:lvlJc w:val="left"/>
      <w:pPr>
        <w:ind w:left="2989" w:hanging="360"/>
      </w:pPr>
    </w:lvl>
    <w:lvl w:ilvl="5" w:tplc="0419001B" w:tentative="1">
      <w:start w:val="1"/>
      <w:numFmt w:val="lowerRoman"/>
      <w:lvlText w:val="%6."/>
      <w:lvlJc w:val="right"/>
      <w:pPr>
        <w:ind w:left="3709" w:hanging="180"/>
      </w:pPr>
    </w:lvl>
    <w:lvl w:ilvl="6" w:tplc="0419000F" w:tentative="1">
      <w:start w:val="1"/>
      <w:numFmt w:val="decimal"/>
      <w:lvlText w:val="%7."/>
      <w:lvlJc w:val="left"/>
      <w:pPr>
        <w:ind w:left="4429" w:hanging="360"/>
      </w:pPr>
    </w:lvl>
    <w:lvl w:ilvl="7" w:tplc="04190019" w:tentative="1">
      <w:start w:val="1"/>
      <w:numFmt w:val="lowerLetter"/>
      <w:lvlText w:val="%8."/>
      <w:lvlJc w:val="left"/>
      <w:pPr>
        <w:ind w:left="5149" w:hanging="360"/>
      </w:pPr>
    </w:lvl>
    <w:lvl w:ilvl="8" w:tplc="0419001B" w:tentative="1">
      <w:start w:val="1"/>
      <w:numFmt w:val="lowerRoman"/>
      <w:lvlText w:val="%9."/>
      <w:lvlJc w:val="right"/>
      <w:pPr>
        <w:ind w:left="5869" w:hanging="180"/>
      </w:pPr>
    </w:lvl>
  </w:abstractNum>
  <w:abstractNum w:abstractNumId="1">
    <w:nsid w:val="350B31CD"/>
    <w:multiLevelType w:val="hybridMultilevel"/>
    <w:tmpl w:val="E5E64D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9264B"/>
    <w:multiLevelType w:val="hybridMultilevel"/>
    <w:tmpl w:val="C94AA6BA"/>
    <w:lvl w:ilvl="0" w:tplc="909C17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F4FE3"/>
    <w:multiLevelType w:val="hybridMultilevel"/>
    <w:tmpl w:val="3DC669A0"/>
    <w:lvl w:ilvl="0" w:tplc="ACDA96CA">
      <w:start w:val="8"/>
      <w:numFmt w:val="decimal"/>
      <w:lvlText w:val="%1)"/>
      <w:lvlJc w:val="left"/>
      <w:pPr>
        <w:ind w:left="1239" w:hanging="36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A84C1FBE">
      <w:start w:val="1"/>
      <w:numFmt w:val="decimal"/>
      <w:suff w:val="space"/>
      <w:lvlText w:val="%2)"/>
      <w:lvlJc w:val="left"/>
      <w:pPr>
        <w:ind w:left="1327" w:hanging="363"/>
      </w:pPr>
      <w:rPr>
        <w:rFonts w:ascii="Times New Roman" w:eastAsia="Times New Roman" w:hAnsi="Times New Roman" w:cs="Times New Roman" w:hint="default"/>
        <w:w w:val="94"/>
        <w:sz w:val="24"/>
        <w:szCs w:val="24"/>
        <w:lang w:val="uk-UA" w:eastAsia="en-US" w:bidi="ar-SA"/>
      </w:rPr>
    </w:lvl>
    <w:lvl w:ilvl="2" w:tplc="38F68CB8">
      <w:numFmt w:val="bullet"/>
      <w:lvlText w:val="•"/>
      <w:lvlJc w:val="left"/>
      <w:pPr>
        <w:ind w:left="2313" w:hanging="363"/>
      </w:pPr>
      <w:rPr>
        <w:rFonts w:hint="default"/>
        <w:lang w:val="uk-UA" w:eastAsia="en-US" w:bidi="ar-SA"/>
      </w:rPr>
    </w:lvl>
    <w:lvl w:ilvl="3" w:tplc="EACAE38E">
      <w:numFmt w:val="bullet"/>
      <w:lvlText w:val="•"/>
      <w:lvlJc w:val="left"/>
      <w:pPr>
        <w:ind w:left="3306" w:hanging="363"/>
      </w:pPr>
      <w:rPr>
        <w:rFonts w:hint="default"/>
        <w:lang w:val="uk-UA" w:eastAsia="en-US" w:bidi="ar-SA"/>
      </w:rPr>
    </w:lvl>
    <w:lvl w:ilvl="4" w:tplc="4E56899A">
      <w:numFmt w:val="bullet"/>
      <w:lvlText w:val="•"/>
      <w:lvlJc w:val="left"/>
      <w:pPr>
        <w:ind w:left="4300" w:hanging="363"/>
      </w:pPr>
      <w:rPr>
        <w:rFonts w:hint="default"/>
        <w:lang w:val="uk-UA" w:eastAsia="en-US" w:bidi="ar-SA"/>
      </w:rPr>
    </w:lvl>
    <w:lvl w:ilvl="5" w:tplc="6D1C485A">
      <w:numFmt w:val="bullet"/>
      <w:lvlText w:val="•"/>
      <w:lvlJc w:val="left"/>
      <w:pPr>
        <w:ind w:left="5293" w:hanging="363"/>
      </w:pPr>
      <w:rPr>
        <w:rFonts w:hint="default"/>
        <w:lang w:val="uk-UA" w:eastAsia="en-US" w:bidi="ar-SA"/>
      </w:rPr>
    </w:lvl>
    <w:lvl w:ilvl="6" w:tplc="336C26EE">
      <w:numFmt w:val="bullet"/>
      <w:lvlText w:val="•"/>
      <w:lvlJc w:val="left"/>
      <w:pPr>
        <w:ind w:left="6286" w:hanging="363"/>
      </w:pPr>
      <w:rPr>
        <w:rFonts w:hint="default"/>
        <w:lang w:val="uk-UA" w:eastAsia="en-US" w:bidi="ar-SA"/>
      </w:rPr>
    </w:lvl>
    <w:lvl w:ilvl="7" w:tplc="D34A7FBC">
      <w:numFmt w:val="bullet"/>
      <w:lvlText w:val="•"/>
      <w:lvlJc w:val="left"/>
      <w:pPr>
        <w:ind w:left="7280" w:hanging="363"/>
      </w:pPr>
      <w:rPr>
        <w:rFonts w:hint="default"/>
        <w:lang w:val="uk-UA" w:eastAsia="en-US" w:bidi="ar-SA"/>
      </w:rPr>
    </w:lvl>
    <w:lvl w:ilvl="8" w:tplc="E0B078D6">
      <w:numFmt w:val="bullet"/>
      <w:lvlText w:val="•"/>
      <w:lvlJc w:val="left"/>
      <w:pPr>
        <w:ind w:left="8273" w:hanging="363"/>
      </w:pPr>
      <w:rPr>
        <w:rFonts w:hint="default"/>
        <w:lang w:val="uk-UA" w:eastAsia="en-US" w:bidi="ar-SA"/>
      </w:rPr>
    </w:lvl>
  </w:abstractNum>
  <w:abstractNum w:abstractNumId="4">
    <w:nsid w:val="70B76677"/>
    <w:multiLevelType w:val="hybridMultilevel"/>
    <w:tmpl w:val="D270ACA2"/>
    <w:lvl w:ilvl="0" w:tplc="7B3E9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D6B"/>
    <w:rsid w:val="00015732"/>
    <w:rsid w:val="000D1D6B"/>
    <w:rsid w:val="00101DB4"/>
    <w:rsid w:val="00122912"/>
    <w:rsid w:val="00185B42"/>
    <w:rsid w:val="001C1F9D"/>
    <w:rsid w:val="001D2A31"/>
    <w:rsid w:val="00251C9E"/>
    <w:rsid w:val="00352CAB"/>
    <w:rsid w:val="003A4109"/>
    <w:rsid w:val="00404C51"/>
    <w:rsid w:val="00432FE0"/>
    <w:rsid w:val="004C2C33"/>
    <w:rsid w:val="00517949"/>
    <w:rsid w:val="00547BD5"/>
    <w:rsid w:val="00582153"/>
    <w:rsid w:val="005C40A3"/>
    <w:rsid w:val="005D434E"/>
    <w:rsid w:val="005E32F2"/>
    <w:rsid w:val="00655BA5"/>
    <w:rsid w:val="006A0468"/>
    <w:rsid w:val="007129CD"/>
    <w:rsid w:val="00780E61"/>
    <w:rsid w:val="007919F6"/>
    <w:rsid w:val="00793C39"/>
    <w:rsid w:val="007B291D"/>
    <w:rsid w:val="007C7B03"/>
    <w:rsid w:val="00840941"/>
    <w:rsid w:val="00884BC0"/>
    <w:rsid w:val="00894F48"/>
    <w:rsid w:val="008A078E"/>
    <w:rsid w:val="008E2927"/>
    <w:rsid w:val="008F3787"/>
    <w:rsid w:val="009E0720"/>
    <w:rsid w:val="00A03CD4"/>
    <w:rsid w:val="00A3643D"/>
    <w:rsid w:val="00AE13CB"/>
    <w:rsid w:val="00BB730F"/>
    <w:rsid w:val="00BE6F7B"/>
    <w:rsid w:val="00C0282D"/>
    <w:rsid w:val="00C21F61"/>
    <w:rsid w:val="00C236FD"/>
    <w:rsid w:val="00C83929"/>
    <w:rsid w:val="00CB4F40"/>
    <w:rsid w:val="00D05774"/>
    <w:rsid w:val="00D667C9"/>
    <w:rsid w:val="00D95937"/>
    <w:rsid w:val="00DA4BBF"/>
    <w:rsid w:val="00EC32E4"/>
    <w:rsid w:val="00F50539"/>
    <w:rsid w:val="00F57885"/>
    <w:rsid w:val="00F86232"/>
    <w:rsid w:val="00FA49CA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BD5"/>
    <w:rPr>
      <w:color w:val="0000FF"/>
      <w:u w:val="single"/>
    </w:rPr>
  </w:style>
  <w:style w:type="character" w:styleId="a4">
    <w:name w:val="Strong"/>
    <w:basedOn w:val="a0"/>
    <w:uiPriority w:val="22"/>
    <w:qFormat/>
    <w:rsid w:val="00547BD5"/>
    <w:rPr>
      <w:b/>
      <w:bCs/>
    </w:rPr>
  </w:style>
  <w:style w:type="paragraph" w:styleId="a5">
    <w:name w:val="Body Text"/>
    <w:basedOn w:val="a"/>
    <w:link w:val="a6"/>
    <w:uiPriority w:val="1"/>
    <w:qFormat/>
    <w:rsid w:val="00FA49CA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A49C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A49CA"/>
    <w:pPr>
      <w:widowControl w:val="0"/>
      <w:autoSpaceDE w:val="0"/>
      <w:autoSpaceDN w:val="0"/>
      <w:spacing w:after="0" w:line="240" w:lineRule="auto"/>
      <w:ind w:left="251" w:hanging="352"/>
      <w:jc w:val="both"/>
    </w:pPr>
    <w:rPr>
      <w:rFonts w:ascii="Times New Roman" w:eastAsia="Times New Roman" w:hAnsi="Times New Roman" w:cs="Times New Roman"/>
    </w:rPr>
  </w:style>
  <w:style w:type="character" w:customStyle="1" w:styleId="contact-postcode">
    <w:name w:val="contact-postcode"/>
    <w:basedOn w:val="a0"/>
    <w:rsid w:val="008F3787"/>
  </w:style>
  <w:style w:type="paragraph" w:styleId="a8">
    <w:name w:val="Balloon Text"/>
    <w:basedOn w:val="a"/>
    <w:link w:val="a9"/>
    <w:uiPriority w:val="99"/>
    <w:semiHidden/>
    <w:unhideWhenUsed/>
    <w:rsid w:val="00CB4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4F40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a0"/>
    <w:rsid w:val="005D434E"/>
  </w:style>
  <w:style w:type="character" w:customStyle="1" w:styleId="hgkelc">
    <w:name w:val="hgkelc"/>
    <w:basedOn w:val="a0"/>
    <w:rsid w:val="005D4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9A95B-4CC7-4E28-B715-9084B36D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 111</cp:lastModifiedBy>
  <cp:revision>2</cp:revision>
  <cp:lastPrinted>2022-08-30T13:14:00Z</cp:lastPrinted>
  <dcterms:created xsi:type="dcterms:W3CDTF">2022-11-22T14:27:00Z</dcterms:created>
  <dcterms:modified xsi:type="dcterms:W3CDTF">2022-11-22T14:27:00Z</dcterms:modified>
</cp:coreProperties>
</file>