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BA77D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Чернівецька обласна державна адміністрація</w:t>
      </w: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BA77D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Департамент фінансів обласної державної адміністрації</w:t>
      </w: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BA77D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Робоча група з ґендерно-орієнтованого бюджетування</w:t>
      </w: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A217ED" w:rsidRPr="00BA77DE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77DE">
        <w:rPr>
          <w:rFonts w:ascii="Times New Roman" w:hAnsi="Times New Roman" w:cs="Times New Roman"/>
          <w:b/>
          <w:sz w:val="32"/>
          <w:szCs w:val="32"/>
        </w:rPr>
        <w:t>Результати гендерного аналізу бюджетної програми</w:t>
      </w: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77DE">
        <w:rPr>
          <w:rFonts w:ascii="Times New Roman" w:hAnsi="Times New Roman" w:cs="Times New Roman"/>
          <w:b/>
          <w:sz w:val="32"/>
          <w:szCs w:val="32"/>
        </w:rPr>
        <w:t xml:space="preserve">„Утримання закладів, що надають </w:t>
      </w:r>
      <w:proofErr w:type="gramStart"/>
      <w:r w:rsidRPr="00BA77DE">
        <w:rPr>
          <w:rFonts w:ascii="Times New Roman" w:hAnsi="Times New Roman" w:cs="Times New Roman"/>
          <w:b/>
          <w:sz w:val="32"/>
          <w:szCs w:val="32"/>
        </w:rPr>
        <w:t>соц</w:t>
      </w:r>
      <w:proofErr w:type="gramEnd"/>
      <w:r w:rsidRPr="00BA77DE">
        <w:rPr>
          <w:rFonts w:ascii="Times New Roman" w:hAnsi="Times New Roman" w:cs="Times New Roman"/>
          <w:b/>
          <w:sz w:val="32"/>
          <w:szCs w:val="32"/>
        </w:rPr>
        <w:t>іальні послуги дітям, які опинились у складних життєвих обставинах“</w:t>
      </w:r>
      <w:r w:rsidRPr="00BA77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 2017-2018 роки</w:t>
      </w: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217ED" w:rsidRPr="00BA77DE" w:rsidRDefault="00A217ED" w:rsidP="00A21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77DE">
        <w:rPr>
          <w:rFonts w:ascii="Times New Roman" w:hAnsi="Times New Roman" w:cs="Times New Roman"/>
          <w:b/>
          <w:sz w:val="32"/>
          <w:szCs w:val="32"/>
          <w:lang w:val="uk-UA"/>
        </w:rPr>
        <w:t>Чернівці - 2019</w:t>
      </w:r>
    </w:p>
    <w:p w:rsidR="00A217ED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Додаток 1</w:t>
      </w:r>
    </w:p>
    <w:p w:rsidR="00A217ED" w:rsidRPr="00000984" w:rsidRDefault="00A217ED" w:rsidP="00A217ED">
      <w:pPr>
        <w:shd w:val="clear" w:color="auto" w:fill="FFFFFF"/>
        <w:spacing w:before="229" w:after="22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09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 огляду нормативно-правових актів та інших документів,</w:t>
      </w:r>
      <w:r w:rsidRPr="00000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0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009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які містять інформацію про гендерну </w:t>
      </w:r>
      <w:proofErr w:type="gramStart"/>
      <w:r w:rsidRPr="000009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009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івність</w:t>
      </w:r>
    </w:p>
    <w:tbl>
      <w:tblPr>
        <w:tblW w:w="5186" w:type="pct"/>
        <w:tblInd w:w="-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88"/>
        <w:gridCol w:w="6446"/>
      </w:tblGrid>
      <w:tr w:rsidR="00A217ED" w:rsidRPr="00DA1611" w:rsidTr="00ED2C10">
        <w:trPr>
          <w:trHeight w:val="646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4666B5" w:rsidRDefault="00A217ED" w:rsidP="00ED2C10">
            <w:pPr>
              <w:spacing w:before="229" w:after="2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n100"/>
            <w:bookmarkEnd w:id="0"/>
            <w:r w:rsidRPr="00466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Нормативно-правові акти/документи</w:t>
            </w: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4666B5" w:rsidRDefault="00A217ED" w:rsidP="00ED2C10">
            <w:pPr>
              <w:spacing w:before="229" w:after="22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Вимоги / індикатори / дані*</w:t>
            </w:r>
          </w:p>
        </w:tc>
      </w:tr>
      <w:tr w:rsidR="00A217ED" w:rsidRPr="00DA1611" w:rsidTr="00ED2C10">
        <w:trPr>
          <w:trHeight w:val="1197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Конституція України</w:t>
            </w: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Діти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івні у своїх правах незалежно від походження, а також від того, народжені вони у шлюбі чи поза ним.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4335"/>
            <w:bookmarkEnd w:id="1"/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Будь-яке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насильство над дитиною та її експлуатація переслідуються за законом.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4336"/>
            <w:bookmarkEnd w:id="2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Утримання та виховання дітей-сиріт і дітей, позбавлених батьківського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іклування, покладається на державу. Держава заохочує і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ідтримує благодійницьку діяльність щодо дітей.</w:t>
            </w:r>
          </w:p>
        </w:tc>
      </w:tr>
      <w:tr w:rsidR="00A217ED" w:rsidRPr="00615EDE" w:rsidTr="00ED2C10">
        <w:trPr>
          <w:trHeight w:val="811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bookmarkStart w:id="3" w:name="o2"/>
            <w:bookmarkEnd w:id="3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ро органи і служби у справах дітей                  та спеціальні установи для дітей „ (від 19.01.2017р)</w:t>
            </w:r>
          </w:p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- захист прав, свобод і законних інтересів дітей;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іальний  захист  дітей  та  організація роботи із запобігання дитячій бездоглядності; 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45"/>
            <w:bookmarkEnd w:id="4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- забезпечення додержання вимог законодавства щодо встановлення опіки та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іклування над дітьми, їх усиновлення;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o46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дійснення контролю за умовами утримання і виховання дітей у закладах для дітей-сиріт та дітей, позбавлених  батьківського  піклування,  спеціальних  установах і закладах соціального захисту для дітей незалежно від форми власності;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o47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едення державної статистики щодо дітей   відповідно   до законодавства України та міжнародних стандартів ( у розрізі статі, віку та інше)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7" w:name="o48"/>
            <w:bookmarkEnd w:id="7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едення обліку  дітей,  які  опинились  у  складних  життєвих обставинах,дітей-сиріт та дітей,   позбавлених   батьківського піклування,  усиновлених,  влаштованих до прийомних сімей, дитячих будинків  сімейного  типу  та  соціально-реабілітаційних   центрів (дитячих містечок);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8" w:name="o49"/>
            <w:bookmarkEnd w:id="8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  роботи   з  соціально-правового  захисту  дітей, запобігання   бездоглядності та  правопорушенням  серед  них, із соціально-психологічної  реабілітації найбільш уразливих категорій дітей, контроль та координація діяльності служб у справах дітей; 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прияння  розвитку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ізних форм виховання дітей-сиріт і дітей, позбавлених  батьківського  піклування;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- влаштування дітей-сиріт та дітей,  позбавлених батьківського  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іклування,   у  дитячі  будинки  сімейного  типу, прийомні сім'ї, передачу під опіку, піклування, на усиновлення; </w:t>
            </w:r>
          </w:p>
        </w:tc>
      </w:tr>
      <w:tr w:rsidR="00A217ED" w:rsidRPr="007B3D56" w:rsidTr="00ED2C10">
        <w:trPr>
          <w:trHeight w:val="665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 України „Про забезпечення організаційно-правових умов соціального захисту дітей-сиріт та дітей, позбавлених батьківського піклування” ( від 19.06.2018 р.)</w:t>
            </w: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F77D57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умови втрати дитиною батьківського піклування відповідний орган опіки та піклування вживає вичерпних заходів щодо влаштування дитини в сім’ї громадян України - на усиновлення, під опіку або піклування, у прийомні сім’ї, дитячі будинки сімейного типу;</w:t>
            </w:r>
          </w:p>
          <w:p w:rsidR="00A217ED" w:rsidRPr="00F77D57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Органи державної влади та органи місцевого самоврядування відповідно до їх компетенції, визначеної </w:t>
            </w:r>
            <w:r w:rsidRPr="00F7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законом, забезпечують вирішення питань щодо встановлення опіки і піклування, створення інших передбачених законодавством умов для виховання дітей, які внаслідок смерті батьків, позбавлення батьків батьківських прав, хвороби батьків чи з інших причин залишилися без батьківського піклування, а також для захисту особистих, житлових і майнових прав та інтересів дітей та осіб із числа дітей-сиріт та дітей, позбавлених батьківського піклування;</w:t>
            </w:r>
          </w:p>
          <w:p w:rsidR="00A217ED" w:rsidRPr="00F77D57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Держава здійснює повне забезпечення дітей-сиріт та дітей, позбавлених батьківського піклування, а також осіб із їх числа;</w:t>
            </w:r>
          </w:p>
          <w:p w:rsidR="00A217ED" w:rsidRPr="00F77D57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Витрати на фінансування заходів щодо соціального забезпечення дітей-сиріт, дітей, позбавлених батьківського піклування, та осіб із їх числа передбачаються в Державному бюджеті України окремим рядком;</w:t>
            </w:r>
          </w:p>
        </w:tc>
      </w:tr>
      <w:tr w:rsidR="00A217ED" w:rsidRPr="00A2486E" w:rsidTr="00ED2C10">
        <w:trPr>
          <w:trHeight w:val="665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України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ро освіту”</w:t>
            </w:r>
          </w:p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(від 20.12.2018 р.)</w:t>
            </w: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- Кожен має право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існу та доступну освіту. </w:t>
            </w:r>
          </w:p>
        </w:tc>
      </w:tr>
      <w:tr w:rsidR="00A217ED" w:rsidRPr="00A2486E" w:rsidTr="00ED2C10">
        <w:trPr>
          <w:trHeight w:val="665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„Про внесення змін до деяких законодавчих актів України щодо протидії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інгу (цькуванню)». ( від 18.12.2018 р.)</w:t>
            </w: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- Створення у закладі освіти безпечного освітнього середовища, вільного від насильства та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інгу (цькування) .</w:t>
            </w:r>
          </w:p>
        </w:tc>
      </w:tr>
      <w:tr w:rsidR="00A217ED" w:rsidRPr="00615EDE" w:rsidTr="00ED2C10">
        <w:trPr>
          <w:trHeight w:val="665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Постанова  КМУ від 9 червня 1997 р. N 565</w:t>
            </w:r>
            <w:bookmarkStart w:id="9" w:name="o3"/>
            <w:bookmarkEnd w:id="9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«Про Типове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про притулок для дітей служби у справах дітей»</w:t>
            </w:r>
          </w:p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іальний захист     позбавлених     сімейного     виховання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дітей, які опинилися в складних житлово-побутових умовах, залишили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  <w:t>навчальні заклади;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25"/>
            <w:bookmarkEnd w:id="10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належних житлово-побутових і </w:t>
            </w:r>
            <w:proofErr w:type="gramStart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психолого-педагог</w:t>
            </w:r>
            <w:proofErr w:type="gramEnd"/>
            <w:r w:rsidRPr="00615EDE">
              <w:rPr>
                <w:rFonts w:ascii="Times New Roman" w:hAnsi="Times New Roman" w:cs="Times New Roman"/>
                <w:sz w:val="24"/>
                <w:szCs w:val="24"/>
              </w:rPr>
              <w:t xml:space="preserve">ічних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умов для забезпечення нормальної життєдіяльності дітей, надання їм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можливості для навчання, праці та змістовного дозвілля. 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ED" w:rsidRPr="007B3D56" w:rsidTr="00ED2C10">
        <w:trPr>
          <w:trHeight w:val="665"/>
        </w:trPr>
        <w:tc>
          <w:tcPr>
            <w:tcW w:w="1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Держаного комітету молодіжної політики, спорту і туризму </w:t>
            </w:r>
            <w:r w:rsidRPr="00615E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7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від 22.01.2001  «Про мінімальні норми забезпечення вихованців притулків для дітей одягом, білизною, взуттям та предметами  особистої гігієни»</w:t>
            </w:r>
          </w:p>
        </w:tc>
        <w:tc>
          <w:tcPr>
            <w:tcW w:w="3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Мінімальні норми забезпечення вихованців притулків для дітей одягом, білизною, взуттям та предметами особистої гігієни затвердження в розрізі товарів необхідних для хлопчиків і дівчаток</w:t>
            </w:r>
          </w:p>
          <w:p w:rsidR="00A217ED" w:rsidRPr="00615EDE" w:rsidRDefault="00A217ED" w:rsidP="00ED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17ED" w:rsidRDefault="00A217ED" w:rsidP="00A217ED">
      <w:pPr>
        <w:rPr>
          <w:lang w:val="uk-UA"/>
        </w:rPr>
      </w:pPr>
    </w:p>
    <w:p w:rsidR="00A217ED" w:rsidRDefault="00A217ED" w:rsidP="00A217ED">
      <w:pPr>
        <w:rPr>
          <w:lang w:val="uk-UA"/>
        </w:rPr>
      </w:pPr>
    </w:p>
    <w:p w:rsidR="00A217ED" w:rsidRDefault="00A217ED" w:rsidP="00A217ED">
      <w:pPr>
        <w:rPr>
          <w:lang w:val="uk-UA"/>
        </w:rPr>
      </w:pPr>
    </w:p>
    <w:p w:rsidR="00A217ED" w:rsidRDefault="00A217ED" w:rsidP="00A217ED">
      <w:pPr>
        <w:rPr>
          <w:lang w:val="uk-UA"/>
        </w:rPr>
      </w:pPr>
    </w:p>
    <w:p w:rsidR="00A217ED" w:rsidRDefault="00A217ED" w:rsidP="00A217ED">
      <w:pPr>
        <w:rPr>
          <w:lang w:val="uk-UA"/>
        </w:rPr>
      </w:pPr>
    </w:p>
    <w:p w:rsidR="00A217ED" w:rsidRDefault="00A217ED" w:rsidP="00A217ED">
      <w:pPr>
        <w:rPr>
          <w:lang w:val="uk-UA"/>
        </w:rPr>
      </w:pPr>
    </w:p>
    <w:p w:rsidR="00A217ED" w:rsidRPr="007B3D56" w:rsidRDefault="00A217ED" w:rsidP="00A217E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D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Додаток  2 </w:t>
      </w:r>
    </w:p>
    <w:p w:rsidR="00A217ED" w:rsidRPr="00000984" w:rsidRDefault="00A217ED" w:rsidP="00A2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/>
          <w:sz w:val="28"/>
          <w:szCs w:val="28"/>
        </w:rPr>
        <w:t>Результати гендерного аналізу бюджетної програми</w:t>
      </w:r>
    </w:p>
    <w:p w:rsidR="00A217ED" w:rsidRPr="00000984" w:rsidRDefault="00A217ED" w:rsidP="00A2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4">
        <w:rPr>
          <w:rFonts w:ascii="Times New Roman" w:hAnsi="Times New Roman" w:cs="Times New Roman"/>
          <w:b/>
          <w:sz w:val="28"/>
          <w:szCs w:val="28"/>
        </w:rPr>
        <w:t xml:space="preserve">КПКВК 3111 „Утримання закладів, що надають </w:t>
      </w:r>
      <w:proofErr w:type="gramStart"/>
      <w:r w:rsidRPr="00000984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000984">
        <w:rPr>
          <w:rFonts w:ascii="Times New Roman" w:hAnsi="Times New Roman" w:cs="Times New Roman"/>
          <w:b/>
          <w:sz w:val="28"/>
          <w:szCs w:val="28"/>
        </w:rPr>
        <w:t>іальні послуги дітям, які опинились у складних життєвих обставинах“</w:t>
      </w:r>
    </w:p>
    <w:p w:rsidR="00A217ED" w:rsidRPr="00000984" w:rsidRDefault="00A217ED" w:rsidP="00A2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/>
          <w:sz w:val="28"/>
          <w:szCs w:val="28"/>
        </w:rPr>
        <w:t xml:space="preserve">у Чернівецькій області, 2019 </w:t>
      </w:r>
      <w:proofErr w:type="gramStart"/>
      <w:r w:rsidRPr="0000098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0984">
        <w:rPr>
          <w:rFonts w:ascii="Times New Roman" w:hAnsi="Times New Roman" w:cs="Times New Roman"/>
          <w:b/>
          <w:sz w:val="28"/>
          <w:szCs w:val="28"/>
        </w:rPr>
        <w:t>ік</w:t>
      </w:r>
    </w:p>
    <w:p w:rsidR="00A217ED" w:rsidRPr="00000984" w:rsidRDefault="00A217ED" w:rsidP="00A217ED">
      <w:pPr>
        <w:numPr>
          <w:ilvl w:val="0"/>
          <w:numId w:val="1"/>
        </w:numPr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4">
        <w:rPr>
          <w:rFonts w:ascii="Times New Roman" w:hAnsi="Times New Roman" w:cs="Times New Roman"/>
          <w:b/>
          <w:sz w:val="28"/>
          <w:szCs w:val="28"/>
        </w:rPr>
        <w:t>Період дії бюджетної програми, охоплений гендерним аналізом</w:t>
      </w:r>
    </w:p>
    <w:p w:rsidR="00A217ED" w:rsidRPr="007B3D56" w:rsidRDefault="00A217ED" w:rsidP="00A217E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3D56">
        <w:rPr>
          <w:rFonts w:ascii="Times New Roman" w:hAnsi="Times New Roman" w:cs="Times New Roman"/>
          <w:b/>
          <w:sz w:val="28"/>
          <w:szCs w:val="28"/>
          <w:lang w:val="uk-UA"/>
        </w:rPr>
        <w:t>2017-2018 роки</w:t>
      </w:r>
    </w:p>
    <w:p w:rsidR="00A217ED" w:rsidRPr="00000984" w:rsidRDefault="00A217ED" w:rsidP="00A217ED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4">
        <w:rPr>
          <w:rFonts w:ascii="Times New Roman" w:hAnsi="Times New Roman" w:cs="Times New Roman"/>
          <w:b/>
          <w:sz w:val="28"/>
          <w:szCs w:val="28"/>
        </w:rPr>
        <w:t>Перелік державних послуг, що надаються в межах бюджетної програми, цільові групи надавачі</w:t>
      </w:r>
      <w:proofErr w:type="gramStart"/>
      <w:r w:rsidRPr="000009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0984">
        <w:rPr>
          <w:rFonts w:ascii="Times New Roman" w:hAnsi="Times New Roman" w:cs="Times New Roman"/>
          <w:b/>
          <w:sz w:val="28"/>
          <w:szCs w:val="28"/>
        </w:rPr>
        <w:t xml:space="preserve"> та отримувачів державних послуг (в тому числі потенційні)</w:t>
      </w:r>
      <w:r w:rsidRPr="00000984">
        <w:rPr>
          <w:rFonts w:ascii="Times New Roman" w:hAnsi="Times New Roman" w:cs="Times New Roman"/>
          <w:b/>
          <w:sz w:val="28"/>
          <w:szCs w:val="28"/>
        </w:rPr>
        <w:br/>
      </w:r>
    </w:p>
    <w:p w:rsidR="00A217ED" w:rsidRPr="00000984" w:rsidRDefault="00A217ED" w:rsidP="00A2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4">
        <w:rPr>
          <w:rFonts w:ascii="Times New Roman" w:hAnsi="Times New Roman" w:cs="Times New Roman"/>
          <w:sz w:val="28"/>
          <w:szCs w:val="28"/>
        </w:rPr>
        <w:t>У Чернівецькій області діє Притулок для дітей служби у справах дітей обласної державної адміністрації</w:t>
      </w:r>
      <w:r w:rsidRPr="00000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0984">
        <w:rPr>
          <w:rFonts w:ascii="Times New Roman" w:hAnsi="Times New Roman" w:cs="Times New Roman"/>
          <w:sz w:val="28"/>
          <w:szCs w:val="28"/>
        </w:rPr>
        <w:t xml:space="preserve"> основними завданнями діяльності якого є </w:t>
      </w:r>
      <w:proofErr w:type="gramStart"/>
      <w:r w:rsidRPr="0000098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00984">
        <w:rPr>
          <w:rFonts w:ascii="Times New Roman" w:hAnsi="Times New Roman" w:cs="Times New Roman"/>
          <w:sz w:val="28"/>
          <w:szCs w:val="28"/>
        </w:rPr>
        <w:t>іальний захист позбавлених сімейного виховання дітей, які опинилися в складних житлово-побутових умовах, залишили навчальні заклади та створення належних житлово-побутових і психолого-педагогічних умов для забезпечення нормальної життєдіяльності  дітей, надання їм можливості для навчання, праці та змістовного дозвілля.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Притулок надає послуги дітям, які: заблукали; були покинуті батьками або піклувальниками; жебракують і місцезнаходження їх батьків не встановлено; залишилися без піклування батьків (усиновителів) або опікунів (піклувальників); залишили сім</w:t>
      </w:r>
      <w:r w:rsidRPr="00000984">
        <w:rPr>
          <w:rFonts w:ascii="Times New Roman" w:hAnsi="Times New Roman" w:cs="Times New Roman"/>
          <w:sz w:val="28"/>
          <w:szCs w:val="28"/>
        </w:rPr>
        <w:t>’</w:t>
      </w:r>
      <w:r w:rsidRPr="00000984">
        <w:rPr>
          <w:rFonts w:ascii="Times New Roman" w:hAnsi="Times New Roman" w:cs="Times New Roman"/>
          <w:sz w:val="28"/>
          <w:szCs w:val="28"/>
          <w:lang w:val="uk-UA"/>
        </w:rPr>
        <w:t>ю чи навчальний заклад; вилучені уповноваженим підрозділом органу Національної поліції із сімей, перебування в яких загрожувало їх життю і здоров</w:t>
      </w:r>
      <w:r w:rsidRPr="00000984">
        <w:rPr>
          <w:rFonts w:ascii="Times New Roman" w:hAnsi="Times New Roman" w:cs="Times New Roman"/>
          <w:sz w:val="28"/>
          <w:szCs w:val="28"/>
        </w:rPr>
        <w:t>’</w:t>
      </w:r>
      <w:r w:rsidRPr="00000984">
        <w:rPr>
          <w:rFonts w:ascii="Times New Roman" w:hAnsi="Times New Roman" w:cs="Times New Roman"/>
          <w:sz w:val="28"/>
          <w:szCs w:val="28"/>
          <w:lang w:val="uk-UA"/>
        </w:rPr>
        <w:t>ю; втратили зв'язок з батьками під час стихійного лиха, аварії, катастрофи, інших надзвичайних подій; не мають постійного місця проживання і засобів до життя, підкинуті та безпритульні діти; самі звернулися за допомогою до адміністрації Притулку; відбули покарання у виді позбавлення волі на певний строк.</w:t>
      </w:r>
    </w:p>
    <w:p w:rsidR="00A217ED" w:rsidRPr="00000984" w:rsidRDefault="00A217ED" w:rsidP="00A217E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2017 році у Чернівецькій області  налічувалось 1029 дітей-сиріт і дітей, позбавлених батьківського піклування, в 2018 році їх кількість </w:t>
      </w:r>
      <w:r w:rsidRPr="0000098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зменшилась до 995 дітей або  на 34 дитини. Серед таких дітей, більшість хлопчиків – 52 та 53 % відповідно.</w:t>
      </w:r>
    </w:p>
    <w:p w:rsidR="00A217ED" w:rsidRDefault="00A217ED" w:rsidP="00A217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Притулку для дітей служби у справах дітей Чернівецької ОДА  у 2017 році перебувало  110 дітей, з них 66 хлопчиків (60%) та  44 дівчинки (40%), в 2018 році – 87 дітей, з них 55 хлопців (63,2%) і 32 – дівчини (36,8%). </w:t>
      </w:r>
    </w:p>
    <w:p w:rsidR="00A217ED" w:rsidRPr="00000984" w:rsidRDefault="00A217ED" w:rsidP="00A217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217ED" w:rsidRPr="00000984" w:rsidRDefault="00A217ED" w:rsidP="00A217ED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/>
          <w:sz w:val="28"/>
          <w:szCs w:val="28"/>
        </w:rPr>
        <w:t>Висновки за результатами гендерного аналізу бюджетної програми:</w:t>
      </w:r>
    </w:p>
    <w:p w:rsidR="00A217ED" w:rsidRPr="00000984" w:rsidRDefault="00A217ED" w:rsidP="00A2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Cs/>
          <w:i/>
          <w:sz w:val="28"/>
          <w:szCs w:val="28"/>
        </w:rPr>
        <w:t>Мет</w:t>
      </w:r>
      <w:r w:rsidRPr="0000098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ою </w:t>
      </w:r>
      <w:proofErr w:type="gramStart"/>
      <w:r w:rsidRPr="00000984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досл</w:t>
      </w:r>
      <w:proofErr w:type="gramEnd"/>
      <w:r w:rsidRPr="0000098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іджуваної </w:t>
      </w:r>
      <w:r w:rsidRPr="00000984">
        <w:rPr>
          <w:rFonts w:ascii="Times New Roman" w:hAnsi="Times New Roman" w:cs="Times New Roman"/>
          <w:bCs/>
          <w:i/>
          <w:sz w:val="28"/>
          <w:szCs w:val="28"/>
        </w:rPr>
        <w:t xml:space="preserve"> програми</w:t>
      </w:r>
      <w:r w:rsidRPr="0000098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є</w:t>
      </w:r>
      <w:r w:rsidRPr="00000984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000984">
        <w:rPr>
          <w:rFonts w:ascii="Times New Roman" w:hAnsi="Times New Roman" w:cs="Times New Roman"/>
          <w:bCs/>
          <w:sz w:val="28"/>
          <w:szCs w:val="28"/>
        </w:rPr>
        <w:t xml:space="preserve">  Забезпечення надання </w:t>
      </w:r>
      <w:proofErr w:type="gramStart"/>
      <w:r w:rsidRPr="00000984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000984">
        <w:rPr>
          <w:rFonts w:ascii="Times New Roman" w:hAnsi="Times New Roman" w:cs="Times New Roman"/>
          <w:bCs/>
          <w:sz w:val="28"/>
          <w:szCs w:val="28"/>
        </w:rPr>
        <w:t>іальних послуг дітям, які опинились у складних життєвих обставинах, та забезпечення соціально-правового захисту дітей</w:t>
      </w:r>
      <w:r w:rsidRPr="00000984">
        <w:rPr>
          <w:rFonts w:ascii="Times New Roman" w:hAnsi="Times New Roman" w:cs="Times New Roman"/>
          <w:sz w:val="28"/>
          <w:szCs w:val="28"/>
        </w:rPr>
        <w:t xml:space="preserve"> </w:t>
      </w:r>
      <w:r w:rsidRPr="00000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7ED" w:rsidRPr="00000984" w:rsidRDefault="00A217ED" w:rsidP="00A2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Завдання програми: н</w:t>
      </w:r>
      <w:r w:rsidRPr="00000984">
        <w:rPr>
          <w:rFonts w:ascii="Times New Roman" w:hAnsi="Times New Roman" w:cs="Times New Roman"/>
          <w:sz w:val="28"/>
          <w:szCs w:val="28"/>
          <w:lang w:val="uk-UA"/>
        </w:rPr>
        <w:t xml:space="preserve">адання притулками для дітей соціальних послуг та послуг з тимчасового перебування дітям віком від 3 до 18 років, які опинились в складних життєвих обставинах; надання дітям віком від 3 до 18 років, які опинились у складних життєвих обставинах, комплексної соціальної, психологічної, педагогічної, медичної, правової та інших видів допомоги центрами соціально-психологічної реабілітації дітей; надання соціальними гуртожитками послуг дітям-сиротам та дітям, позбавленим батьківського піклування, віком від 15 до 18 років, а також особам з числа дітей-сиріт та дітей, позбавлених батьківського піклування, віком від 18 до 23 років з тимчасового проживання та створення умов для соціальної адаптації осіб, що в них проживають, та їх підготовки до самостійного життя. </w:t>
      </w:r>
    </w:p>
    <w:p w:rsidR="00A217ED" w:rsidRPr="00000984" w:rsidRDefault="00A217ED" w:rsidP="00A2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i/>
          <w:sz w:val="28"/>
          <w:szCs w:val="28"/>
          <w:lang w:val="uk-UA"/>
        </w:rPr>
        <w:t>Мета, завдання та результативні показники досліджуваної бюджетної програми є гендерно нейтральними.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гендерного бюджетного аналізу  можна зробити наступні висновки щодо наявності гендерних розривів, тенденцій при забезпеченні потреб дітей, що опинились в складних життєвих обставинах: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lastRenderedPageBreak/>
        <w:t>- до Притулку для дітей служби у справах дітей обласної державної адміністрації частіше потрапляють хлопці (частка хлопців у 2017 році склала 60 %, у 2018 році - 63,2%);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- із загальної кількості дітей, які потрапили до притулку переважають діти підліткового віку, даний показник складав 64,5% у 2017 році та 60,9% у 2018 році (у 2017 році у притулку перебувало 38 дітей віком від 11 до 14 років та 33 дітей 15-18 років, у 2018 році 25 та 28 дітей відповідних вікових категорій). За всіма віковими категоріями в основному переважають вихованці хлопці;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- у 2017 році з 110 дітей, що перебували у притулку 64 дитини проживали в сільській місцевості або 58%, з них  хлопчики – 67 % та 33% дівчата, 46 дітей потрапили у притулок з міста,  з них   хлопці і дівчата порівну по 50%. У 2018 році  навпаки з 87 дітей більшість 52,8 % склали діти з міської місцевості, з них 54,3 % хлопці та 45,7% дівчата. Із загальної кількості вихованців, які потрапили в притулок з сільської місцевості  хлопці склали 65,9 %, дівчата відповідно 34,1%. Тобто спостерігається зміна тенденції потрапляння дітей до притулку за характеристикою місця проживання;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- більшість дітей, що потрапили до притулку мають базову середню освіту відповідно по роках це 50 та 37,7 відсотків, більшість  дітей  з базовою середньою освітою складають хлопці 56,3% у 2017 році та 62,1% у 2018.  Повну загальну середню освіту мали 22,9%  дітей у 2017 році та 13% в 2018 році.  Початкову загальну освіту мали відповідно по роках 19,8 % та 28,6 %  дітей.  До притулку у 2018 році потрапило 13 дітей,  які взагалі не навчались та 3 дітей, що не навчались більше року, з яких 15 хлопців (93,8%);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00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притулку в основному потрапляють діти, які самовільно залишили сім’ю і яких вилучили з вулиці, серед яких переважають хлопчики. Із загальної кількості дітей, що перебували у притулку  у 2017 році діти, що самовільно покинули сім’ю склали 59%, з них хлопці – 53,8 % та в 2018 році вилучили з вулиці 70,1 % дітей від загальної кількості  вихованців притулку з </w:t>
      </w:r>
      <w:r w:rsidRPr="0000098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яких  хлопців – 65,6%. Д</w:t>
      </w:r>
      <w:r w:rsidRPr="00000984">
        <w:rPr>
          <w:rFonts w:ascii="Times New Roman" w:hAnsi="Times New Roman" w:cs="Times New Roman"/>
          <w:sz w:val="28"/>
          <w:szCs w:val="28"/>
          <w:lang w:val="uk-UA"/>
        </w:rPr>
        <w:t>ругою причиною потрапляння дітей до притулку є вилучення дітей з  неблагополучних сімей. У 2017 та 2018 роках відповідно  вилучено 36 (25 хлопців, 11 дівчат) і 21 (11хлопців, 10 дівчат) дитину. Самостійно звернулись в 2017 році – 4 дітей (3 хлопців, 1 дівчат), а у 2018 році 5 дітей (4 хлопців, 1 дівчина);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- впродовж 2017-2018 років основна частка дітей, що потрапили до притулку охоплено сімейними формами виховання у 2017 році даний показник становив 85,7%, у 2018 році – 69,9 %. Вибуття хлопців і дівчат з Притулку повторює тенденції потрапляння дітей  до Притулку. Серед дітей яких влаштовано в інституційні заклади у 2017 році переважали хлопці (87,5%), а у 2018 році у інституційні заклади влаштовувались виключно хлопці (додаток 6); здебільшого це діти підліткового віку (14-17р.), або сімейні групи, де 3 і більше дітей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 xml:space="preserve">-  середня кількість перебування хлопців у притулку вища ніж дівчат, так у 2017 році хлопці перебували 94 діто-дні, дівчата 81 діто-день, у 2018 відповідно 89 та 78 діто-днів (додаток 6); основною причиною тривалого перебування – є тривале слухання судових справ щодо позбавлення батьківських прав і відповідно неможливість влаштування таких дітей в сімейні форми виховання без надання статусу - дітей, позбавлених батьківського піклування. 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 xml:space="preserve"> - проаналізувавши ч</w:t>
      </w:r>
      <w:r w:rsidRPr="00000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исельність працівників притулку для дітей служби у справах дітей  Чернівецької ОДА за статтю бачимо, що із загальної кількості працівників 73,5% - жінки.  Керівник притулку також жінка. Чоловіки представлені тільки в педагогічному  (2 чол.) та обслуговуючому персоналі  (7 чол.) . Середня зарплата у жінок перевищує середню заробітну плату у чоловіків і становить 5,0 тис. гривень, а у чоловіків 3,3 тис. гривень; </w:t>
      </w:r>
    </w:p>
    <w:p w:rsidR="00A217ED" w:rsidRPr="00000984" w:rsidRDefault="00A217ED" w:rsidP="00A217ED">
      <w:pPr>
        <w:tabs>
          <w:tab w:val="num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 xml:space="preserve">- у структурі видатків на утримання Притулку для дітей найбільшу питому вагу займають видатки на заробітну плату з нарахуваннями – понад 74%. Середні видатки з загального фонду бюджету на 1 день перебування в притулку у 2018 році: на 1-го хлопця склали – 402,1 грн., на 1-ну дівчину – </w:t>
      </w:r>
      <w:r w:rsidRPr="00000984">
        <w:rPr>
          <w:rFonts w:ascii="Times New Roman" w:hAnsi="Times New Roman" w:cs="Times New Roman"/>
          <w:sz w:val="28"/>
          <w:szCs w:val="28"/>
          <w:lang w:val="uk-UA"/>
        </w:rPr>
        <w:lastRenderedPageBreak/>
        <w:t>458,8 грн. На забезпечення хлопців одягом, взуттям та засобами особистої гігієни, за рахунок коштів загального фонду обласного бюджету та спонсорської допомоги, витрачено у 2018 році 31,5 тис. грн., на забезпечення дівчат 28 тис. грн. При цьому середні видатки на 1-го хлопця склали 570 грн., а на 1-ну дівчину 880 грн. На обсяги видатків на утримання в притулку дівчат і хлопців впливає термін їх перебування у притулку та кількість дівчат і хлопців.</w:t>
      </w:r>
    </w:p>
    <w:p w:rsidR="00A217ED" w:rsidRPr="00000984" w:rsidRDefault="00A217ED" w:rsidP="00A217ED">
      <w:pPr>
        <w:pStyle w:val="51"/>
        <w:spacing w:line="360" w:lineRule="auto"/>
        <w:ind w:firstLine="851"/>
        <w:jc w:val="both"/>
        <w:rPr>
          <w:szCs w:val="28"/>
          <w:lang w:val="uk-UA"/>
        </w:rPr>
      </w:pPr>
      <w:r w:rsidRPr="00000984">
        <w:rPr>
          <w:szCs w:val="28"/>
          <w:lang w:val="uk-UA"/>
        </w:rPr>
        <w:t xml:space="preserve">Гендерний аналіз бюджетної програми проведено на основі даних статистичних форм </w:t>
      </w:r>
      <w:r w:rsidRPr="00000984">
        <w:rPr>
          <w:bCs/>
          <w:color w:val="000000"/>
          <w:szCs w:val="28"/>
          <w:shd w:val="clear" w:color="auto" w:fill="FFFFFF"/>
          <w:lang w:val="uk-UA"/>
        </w:rPr>
        <w:t>звітності, зокрема № 1-ОПС (річна) „Звіт про кількість дітей-сиріт і дітей, позбавлених батьківського піклування”</w:t>
      </w:r>
      <w:r w:rsidRPr="00000984">
        <w:rPr>
          <w:rStyle w:val="apple-converted-space"/>
          <w:rFonts w:eastAsiaTheme="majorEastAsia"/>
          <w:bCs/>
          <w:color w:val="000000"/>
          <w:szCs w:val="28"/>
          <w:shd w:val="clear" w:color="auto" w:fill="FFFFFF"/>
        </w:rPr>
        <w:t> </w:t>
      </w:r>
      <w:r w:rsidRPr="00000984">
        <w:rPr>
          <w:rStyle w:val="apple-converted-space"/>
          <w:rFonts w:eastAsiaTheme="majorEastAsia"/>
          <w:bCs/>
          <w:color w:val="000000"/>
          <w:szCs w:val="28"/>
          <w:shd w:val="clear" w:color="auto" w:fill="FFFFFF"/>
          <w:lang w:val="uk-UA"/>
        </w:rPr>
        <w:t xml:space="preserve">та </w:t>
      </w:r>
      <w:r w:rsidRPr="00000984">
        <w:rPr>
          <w:szCs w:val="28"/>
          <w:lang w:val="uk-UA"/>
        </w:rPr>
        <w:t>Форма № 2 – притулок «Зведений звіт про рух контингенту дітей притулків для дітей», які містять показники дезагреговані за статтю, інформації отриманої від Притулку для дітей служби у справах дітей Чернівецької обласної державної адміністрації та казначейської звітності за 2017-2018 роки.</w:t>
      </w:r>
    </w:p>
    <w:p w:rsidR="00A217ED" w:rsidRPr="00000984" w:rsidRDefault="00A217ED" w:rsidP="00A217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17ED" w:rsidRPr="00000984" w:rsidRDefault="00A217ED" w:rsidP="00A217ED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/>
          <w:sz w:val="28"/>
          <w:szCs w:val="28"/>
        </w:rPr>
        <w:t>Пропозиції за результатами гендерного аналізу бюджетної програми:</w:t>
      </w:r>
    </w:p>
    <w:p w:rsidR="00A217ED" w:rsidRPr="00000984" w:rsidRDefault="00A217ED" w:rsidP="00A217E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внести зміни до наказу Міністерства соціальної політики України від </w:t>
      </w:r>
      <w:r w:rsidRPr="00000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14.05.2018</w:t>
      </w:r>
      <w:r w:rsidRPr="00000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000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№ 688 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забезпечення" в частині бюджетної програми «</w:t>
      </w:r>
      <w:r w:rsidRPr="000009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Утримання закладів, що надають соціальні послуги дітям, які опинились у складних життєвих обставинах»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зокрема: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217ED" w:rsidRPr="00000984" w:rsidTr="00ED2C10">
        <w:tc>
          <w:tcPr>
            <w:tcW w:w="4785" w:type="dxa"/>
          </w:tcPr>
          <w:p w:rsidR="00A217ED" w:rsidRPr="00000984" w:rsidRDefault="00A217ED" w:rsidP="00ED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наказом</w:t>
            </w:r>
          </w:p>
        </w:tc>
        <w:tc>
          <w:tcPr>
            <w:tcW w:w="4786" w:type="dxa"/>
          </w:tcPr>
          <w:p w:rsidR="00A217ED" w:rsidRPr="00000984" w:rsidRDefault="00A217ED" w:rsidP="00ED2C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 змін до Наказу</w:t>
            </w:r>
          </w:p>
        </w:tc>
      </w:tr>
      <w:tr w:rsidR="00A217ED" w:rsidRPr="00000984" w:rsidTr="00ED2C10">
        <w:tc>
          <w:tcPr>
            <w:tcW w:w="4785" w:type="dxa"/>
          </w:tcPr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</w:t>
            </w: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Забезпечення надання </w:t>
            </w:r>
            <w:proofErr w:type="gramStart"/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іальних послуг 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дітям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які опинились у складних життєвих обставинах,  та забезпечення соціально-правового захисту 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дітей</w:t>
            </w:r>
          </w:p>
        </w:tc>
        <w:tc>
          <w:tcPr>
            <w:tcW w:w="4786" w:type="dxa"/>
          </w:tcPr>
          <w:p w:rsidR="00A217ED" w:rsidRPr="00000984" w:rsidRDefault="00A217ED" w:rsidP="00ED2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</w:t>
            </w: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Забезпечення надання </w:t>
            </w:r>
            <w:proofErr w:type="gramStart"/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</w:t>
            </w:r>
            <w:proofErr w:type="gramEnd"/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іальних послуг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0098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хлопцям та дівчатам</w:t>
            </w:r>
            <w:r w:rsidRPr="0000098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які опинились у складних життєвих обставинах,  та забезпечення соціально-правового захисту </w:t>
            </w:r>
            <w:r w:rsidRPr="0000098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хлопців та дівчат</w:t>
            </w:r>
          </w:p>
        </w:tc>
      </w:tr>
      <w:tr w:rsidR="00A217ED" w:rsidRPr="00000984" w:rsidTr="00ED2C10">
        <w:tc>
          <w:tcPr>
            <w:tcW w:w="4785" w:type="dxa"/>
          </w:tcPr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Результативні показники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Показники затрат: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притулків для дітей, од.;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штатних працівників у притулках для дітей, осіб;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місць у притулках для дітей, од.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Показники продукту: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кількість </w:t>
            </w:r>
            <w:proofErr w:type="gramStart"/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осіб</w:t>
            </w:r>
            <w:proofErr w:type="gramEnd"/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які перебували протягом року у притулках для дітей, осіб.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Показники ефективності: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середньорічні витрати на одне місце в притулках для дітей, грн;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середньомісячна заробітна плата працівників притулкі</w:t>
            </w:r>
            <w:proofErr w:type="gramStart"/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дітей, грн.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Показники якості: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дітей, які вибули з притулку для дітей з позитивним результатом, осіб;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кількість соціальних послуг, наданих дітям, позбавленим сімейного виховання, які опинилися в складних житлово-побутових умовах, 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залишили навчальні заклади, од.;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дітей, які були забезпечені належними житлово-побутовими і психолого-педагогічними умовами для нормальної життєдіяльності, од.;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динаміка** кількості дітей, які перебували в притулках для дітей в регіоні за рік (порівняно з попереднім роком), %</w:t>
            </w:r>
          </w:p>
        </w:tc>
        <w:tc>
          <w:tcPr>
            <w:tcW w:w="4786" w:type="dxa"/>
          </w:tcPr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Результативні показники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Показники затрат: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притулків для дітей, од.;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штатних працівників у притулках для дітей, осіб;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місць у притулках для дітей, од.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Показники продукту: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кількість </w:t>
            </w:r>
            <w:proofErr w:type="gramStart"/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осіб</w:t>
            </w:r>
            <w:proofErr w:type="gramEnd"/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які перебували протягом року у притулках для дітей, осіб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з них:</w:t>
            </w:r>
          </w:p>
          <w:p w:rsidR="00A217ED" w:rsidRPr="00000984" w:rsidRDefault="00A217ED" w:rsidP="00ED2C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хлопців, осіб;</w:t>
            </w:r>
          </w:p>
          <w:p w:rsidR="00A217ED" w:rsidRPr="00000984" w:rsidRDefault="00A217ED" w:rsidP="00ED2C1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дівчат, осіб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Показники ефективності:</w:t>
            </w:r>
            <w:r w:rsidRPr="000009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sz w:val="28"/>
                <w:szCs w:val="28"/>
              </w:rPr>
              <w:br/>
              <w:t>середньорічні витрати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одне місце в притулках для дітей, грн; 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середньорічні витрати на забезпечення перебування в притулку 1-го хлопця, 1-єї дівчити, грн.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середня кількість діто-днів перебування у притулку 1-го хлопця, 1-єї дівчини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середньомісячна заробітна плата працівників притулків для дітей, грн.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Показники якості: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кількість дітей, які вибули з притулку для дітей з позитивним результатом, всього осіб,</w:t>
            </w: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з них: хлопців, дівчат;</w:t>
            </w: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br/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соціальних послуг, наданих дітям, позбавленим сімейного виховання, які опинилися в складних житлово-побутових умовах, залишили навчальні заклади, од.;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 xml:space="preserve">кількість дітей, які були забезпечені </w:t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належними житлово-побутовими і психолого-педагогічними умовами для нормальної життєдіяльності, осіб</w:t>
            </w: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з них: хлопців, дівчат;</w:t>
            </w: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00098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br/>
            </w: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динаміка** кількості дітей, які перебували в притулках для дітей в регіоні за рік (порівняно з попереднім роком), %;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соціальних послуг, наданих батькам дітей, які перебувають у притулку з метою збереження біологічних сімей, од.;   з них жінкам, чоловікам;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соціальних послуг, наданих дітям в рамках співпраці з правоохоронними органами, соціальними службами та за запитом батьків, од.;   з них хлопців, дівчат.</w:t>
            </w:r>
          </w:p>
          <w:p w:rsidR="00A217ED" w:rsidRPr="00000984" w:rsidRDefault="00A217ED" w:rsidP="00ED2C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  <w:lang w:val="uk-UA"/>
              </w:rPr>
            </w:pPr>
            <w:r w:rsidRPr="00000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(робота з дітьми, які не поміщені до притулку, а працюють з практичним психологом ).</w:t>
            </w:r>
          </w:p>
        </w:tc>
      </w:tr>
    </w:tbl>
    <w:p w:rsidR="00A217ED" w:rsidRPr="00000984" w:rsidRDefault="00A217ED" w:rsidP="00A21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7ED" w:rsidRPr="00000984" w:rsidRDefault="00A217ED" w:rsidP="00A217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посилення гендерної рівності, на основі узагальнення отриманих результатів гендерного бюджетного аналізу пропонуємо службі у справах дітей Чернівецької обласної державної адміністрації застосовувати гендерний підхід при плануванні видатків на надання послуг хлопцям та дівчатам що опинились у складних життєвих обставинах. </w:t>
      </w:r>
    </w:p>
    <w:p w:rsidR="00A217ED" w:rsidRPr="00000984" w:rsidRDefault="00A217ED" w:rsidP="00A217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Службі у справах дітей обласної державної адміністрації проводити роз’яснювальну роботу серед потенційних батьків, опікунів, вихователів щодо охоплення хлопчиків сімейними формами виховання.</w:t>
      </w:r>
    </w:p>
    <w:p w:rsidR="00A217ED" w:rsidRPr="00000984" w:rsidRDefault="00A217ED" w:rsidP="00A217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t>Притулку для дітей служби у справах дітей обласної державної адміністрації вживати заходів щодо скорочення терміну перебування дітей в притулку, особливо хлопців.</w:t>
      </w:r>
    </w:p>
    <w:p w:rsidR="00A217ED" w:rsidRPr="00000984" w:rsidRDefault="00A217ED" w:rsidP="00A217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Притулку для дітей служби у справах дітей обласної державної адміністрації вивчати потреби  хлопців та дівчат при плануванні на наступний рік.</w:t>
      </w:r>
    </w:p>
    <w:p w:rsidR="00A217ED" w:rsidRPr="00000984" w:rsidRDefault="00A217ED" w:rsidP="00A217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ЗАХОДІВ</w:t>
      </w:r>
    </w:p>
    <w:p w:rsidR="00A217ED" w:rsidRPr="00000984" w:rsidRDefault="00A217ED" w:rsidP="00A217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98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робочої групи щодо впровадження гендерно-орієнтованого бюджетування в Чернівецькій області у 2019-2020 рр.</w:t>
      </w:r>
    </w:p>
    <w:p w:rsidR="00A217ED" w:rsidRPr="00DF4A37" w:rsidRDefault="00A217ED" w:rsidP="00A217ED">
      <w:pPr>
        <w:jc w:val="center"/>
        <w:rPr>
          <w:b/>
          <w:bCs/>
          <w:lang w:val="uk-UA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333"/>
        <w:gridCol w:w="2359"/>
        <w:gridCol w:w="1559"/>
      </w:tblGrid>
      <w:tr w:rsidR="00A217ED" w:rsidRPr="00000984" w:rsidTr="00ED2C10">
        <w:trPr>
          <w:jc w:val="center"/>
        </w:trPr>
        <w:tc>
          <w:tcPr>
            <w:tcW w:w="392" w:type="dxa"/>
            <w:vAlign w:val="center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33" w:type="dxa"/>
            <w:vAlign w:val="center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59" w:type="dxa"/>
            <w:vAlign w:val="center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559" w:type="dxa"/>
            <w:vAlign w:val="center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217ED" w:rsidRPr="00000984" w:rsidTr="00ED2C10">
        <w:trPr>
          <w:trHeight w:val="760"/>
          <w:jc w:val="center"/>
        </w:trPr>
        <w:tc>
          <w:tcPr>
            <w:tcW w:w="9643" w:type="dxa"/>
            <w:gridSpan w:val="4"/>
            <w:vAlign w:val="center"/>
          </w:tcPr>
          <w:p w:rsidR="00A217ED" w:rsidRPr="00000984" w:rsidRDefault="00A217ED" w:rsidP="00ED2C10">
            <w:pPr>
              <w:ind w:lef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 Реалізація рекомендацій робочої групи за результатами гендерного аналізу програми у 2019 році</w:t>
            </w:r>
          </w:p>
        </w:tc>
      </w:tr>
      <w:tr w:rsidR="00A217ED" w:rsidRPr="00000984" w:rsidTr="00ED2C10">
        <w:trPr>
          <w:trHeight w:val="668"/>
          <w:jc w:val="center"/>
        </w:trPr>
        <w:tc>
          <w:tcPr>
            <w:tcW w:w="9643" w:type="dxa"/>
            <w:gridSpan w:val="4"/>
            <w:vAlign w:val="center"/>
          </w:tcPr>
          <w:p w:rsidR="00A217ED" w:rsidRPr="00000984" w:rsidRDefault="00A217ED" w:rsidP="00ED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Програма </w:t>
            </w: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0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Утримання закладів, що надають соціальні послуги дітям, які опинились у складних життєвих обставинах</w:t>
            </w:r>
            <w:r w:rsidRPr="000009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”</w:t>
            </w: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(КПКВКМБ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3111</w:t>
            </w: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)</w:t>
            </w:r>
          </w:p>
        </w:tc>
      </w:tr>
      <w:tr w:rsidR="00A217ED" w:rsidRPr="00000984" w:rsidTr="00ED2C10">
        <w:trPr>
          <w:trHeight w:val="2486"/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33" w:type="dxa"/>
          </w:tcPr>
          <w:p w:rsidR="00A217ED" w:rsidRPr="00000984" w:rsidRDefault="00A217ED" w:rsidP="00ED2C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Направити лист до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соціальної політики України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щодо внесення змін в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соціальної політики України від 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14.05.2018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0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688 „Про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забезпечення" в частині бюджетної програми „</w:t>
            </w:r>
            <w:r w:rsidRPr="000009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Утримання закладів, що надають соціальні послуги дітям, які опинились у складних життєвих обставинах”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частині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результативних показників програми, враховуючи гендерний аспект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359" w:type="dxa"/>
          </w:tcPr>
          <w:p w:rsidR="00A217ED" w:rsidRPr="00000984" w:rsidRDefault="00A217ED" w:rsidP="00ED2C10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 ОДА</w:t>
            </w:r>
          </w:p>
        </w:tc>
        <w:tc>
          <w:tcPr>
            <w:tcW w:w="15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2019 року</w:t>
            </w:r>
          </w:p>
        </w:tc>
      </w:tr>
      <w:tr w:rsidR="00A217ED" w:rsidRPr="00000984" w:rsidTr="00ED2C10">
        <w:trPr>
          <w:trHeight w:val="648"/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33" w:type="dxa"/>
          </w:tcPr>
          <w:p w:rsidR="00A217ED" w:rsidRPr="00000984" w:rsidRDefault="00A217ED" w:rsidP="00ED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Направити лист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соціальної політики України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статистичної  звітності</w:t>
            </w:r>
          </w:p>
        </w:tc>
        <w:tc>
          <w:tcPr>
            <w:tcW w:w="23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фінансів Чернівецької ОДА</w:t>
            </w:r>
          </w:p>
        </w:tc>
        <w:tc>
          <w:tcPr>
            <w:tcW w:w="15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2019 року</w:t>
            </w:r>
          </w:p>
        </w:tc>
      </w:tr>
      <w:tr w:rsidR="00A217ED" w:rsidRPr="00000984" w:rsidTr="00ED2C10">
        <w:trPr>
          <w:trHeight w:val="1387"/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33" w:type="dxa"/>
          </w:tcPr>
          <w:p w:rsidR="00A217ED" w:rsidRPr="00000984" w:rsidRDefault="00A217ED" w:rsidP="00ED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всіх стадіях бюджетного процесу врахувати рекомендації Робочої групи з впровадження гендерного аспекту в мету, завдання та  результативні показники бюджетних програм</w:t>
            </w:r>
          </w:p>
        </w:tc>
        <w:tc>
          <w:tcPr>
            <w:tcW w:w="2359" w:type="dxa"/>
          </w:tcPr>
          <w:p w:rsidR="00A217ED" w:rsidRPr="00000984" w:rsidRDefault="00A217ED" w:rsidP="00ED2C10">
            <w:pPr>
              <w:ind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 w:rsidR="00A217ED" w:rsidRPr="00000984" w:rsidRDefault="00A217ED" w:rsidP="00ED2C10">
            <w:pPr>
              <w:ind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фінансів Чернівецької ОДА</w:t>
            </w:r>
          </w:p>
        </w:tc>
        <w:tc>
          <w:tcPr>
            <w:tcW w:w="1559" w:type="dxa"/>
          </w:tcPr>
          <w:p w:rsidR="00A217ED" w:rsidRPr="00000984" w:rsidRDefault="00A217ED" w:rsidP="00ED2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формуванні та виконанні обласного бюджету на 2020 рік </w:t>
            </w:r>
          </w:p>
        </w:tc>
      </w:tr>
      <w:tr w:rsidR="00A217ED" w:rsidRPr="00000984" w:rsidTr="00ED2C10">
        <w:trPr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251" w:type="dxa"/>
            <w:gridSpan w:val="3"/>
          </w:tcPr>
          <w:p w:rsidR="00A217ED" w:rsidRDefault="00A217ED" w:rsidP="00ED2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ІІ. Заходи щодо гендерного аналізу програми ______________2019 -2020 роках</w:t>
            </w:r>
          </w:p>
        </w:tc>
      </w:tr>
      <w:tr w:rsidR="00A217ED" w:rsidRPr="00000984" w:rsidTr="00ED2C10">
        <w:trPr>
          <w:trHeight w:val="285"/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5333" w:type="dxa"/>
          </w:tcPr>
          <w:p w:rsidR="00A217ED" w:rsidRPr="00000984" w:rsidRDefault="00A217ED" w:rsidP="00ED2C10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розпорядження Чернівецької ОДА від 22.12.2015 року № 928-р «Про робочу групу з реалізації в області проекту «Гендерно-орієнтоване бюджетування в Україні» (із змінами)</w:t>
            </w:r>
          </w:p>
        </w:tc>
        <w:tc>
          <w:tcPr>
            <w:tcW w:w="23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фінансів Чернівецької ОДА</w:t>
            </w:r>
          </w:p>
        </w:tc>
        <w:tc>
          <w:tcPr>
            <w:tcW w:w="15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2019 року</w:t>
            </w:r>
          </w:p>
        </w:tc>
      </w:tr>
      <w:tr w:rsidR="00A217ED" w:rsidRPr="00000984" w:rsidTr="00ED2C10">
        <w:trPr>
          <w:trHeight w:val="293"/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33" w:type="dxa"/>
          </w:tcPr>
          <w:p w:rsidR="00A217ED" w:rsidRPr="00000984" w:rsidRDefault="00A217ED" w:rsidP="00ED2C10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Гендерно-бюджетний аналіз програми (буде визначено додатково).</w:t>
            </w:r>
          </w:p>
        </w:tc>
        <w:tc>
          <w:tcPr>
            <w:tcW w:w="2359" w:type="dxa"/>
          </w:tcPr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217ED" w:rsidRPr="00000984" w:rsidRDefault="00A217ED" w:rsidP="00ED2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217ED" w:rsidRPr="00000984" w:rsidTr="00ED2C10">
        <w:trPr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1" w:type="dxa"/>
            <w:gridSpan w:val="3"/>
          </w:tcPr>
          <w:p w:rsidR="00A217ED" w:rsidRPr="00000984" w:rsidRDefault="00A217ED" w:rsidP="00ED2C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Заходи щодо поширення знань про гендерно-орієнтоване бюджетування серед державних службовців різних рівнів органів місцевої влади у 2019-2020 рр.</w:t>
            </w:r>
          </w:p>
        </w:tc>
      </w:tr>
      <w:tr w:rsidR="00A217ED" w:rsidRPr="00000984" w:rsidTr="00ED2C10">
        <w:trPr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33" w:type="dxa"/>
          </w:tcPr>
          <w:p w:rsidR="00A217ED" w:rsidRPr="00000984" w:rsidRDefault="00A217ED" w:rsidP="00ED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семінар-наради з спеціалістами фінансових органів районів та ОТГ Чернівецької області щодо впровадження та застосування гендерно орієнтованого підходу в бюджетному процесі на місцевому рівні з застосуванням Методичних рекомендацій, затверджених наказом Міністерства фінансів України від 02.01.2019 року № 1</w:t>
            </w:r>
          </w:p>
        </w:tc>
        <w:tc>
          <w:tcPr>
            <w:tcW w:w="23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фінансів Чернівецької ОДА, місцевий консультант</w:t>
            </w:r>
          </w:p>
        </w:tc>
        <w:tc>
          <w:tcPr>
            <w:tcW w:w="15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 року</w:t>
            </w:r>
          </w:p>
        </w:tc>
      </w:tr>
      <w:tr w:rsidR="00A217ED" w:rsidRPr="00000984" w:rsidTr="00ED2C10">
        <w:trPr>
          <w:jc w:val="center"/>
        </w:trPr>
        <w:tc>
          <w:tcPr>
            <w:tcW w:w="392" w:type="dxa"/>
          </w:tcPr>
          <w:p w:rsidR="00A217ED" w:rsidRPr="00000984" w:rsidRDefault="00A217ED" w:rsidP="00ED2C10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33" w:type="dxa"/>
          </w:tcPr>
          <w:p w:rsidR="00A217ED" w:rsidRPr="00000984" w:rsidRDefault="00A217ED" w:rsidP="00ED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семінар-наради з головними розпорядниками бюджетних коштів м.Чернівці  щодо впровадження та застосування гендерно орієнтованого підходу в бюджетному процесі на місцевому рівні з застосуванням Методичних рекомендацій, затверджених наказом Міністерства фінансів України від 02.01.2019 року № 1</w:t>
            </w:r>
          </w:p>
        </w:tc>
        <w:tc>
          <w:tcPr>
            <w:tcW w:w="23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фінансів Чернівецької ОДА, місцевий  консультант</w:t>
            </w:r>
          </w:p>
        </w:tc>
        <w:tc>
          <w:tcPr>
            <w:tcW w:w="1559" w:type="dxa"/>
          </w:tcPr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A217ED" w:rsidRPr="00000984" w:rsidRDefault="00A217ED" w:rsidP="00ED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</w:tr>
    </w:tbl>
    <w:p w:rsidR="00A217ED" w:rsidRPr="00000984" w:rsidRDefault="00A217ED" w:rsidP="00A217E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_GoBack"/>
      <w:bookmarkEnd w:id="11"/>
    </w:p>
    <w:p w:rsidR="00A217ED" w:rsidRPr="00F125C5" w:rsidRDefault="00A217ED" w:rsidP="00A217ED">
      <w:pPr>
        <w:rPr>
          <w:sz w:val="23"/>
          <w:szCs w:val="23"/>
        </w:rPr>
      </w:pPr>
    </w:p>
    <w:tbl>
      <w:tblPr>
        <w:tblW w:w="10500" w:type="dxa"/>
        <w:tblInd w:w="-792" w:type="dxa"/>
        <w:tblLook w:val="0000"/>
      </w:tblPr>
      <w:tblGrid>
        <w:gridCol w:w="10500"/>
      </w:tblGrid>
      <w:tr w:rsidR="00A217ED" w:rsidRPr="00473533" w:rsidTr="00ED2C10">
        <w:tc>
          <w:tcPr>
            <w:tcW w:w="5000" w:type="pct"/>
          </w:tcPr>
          <w:p w:rsidR="00A217ED" w:rsidRPr="00473533" w:rsidRDefault="00A217ED" w:rsidP="00ED2C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10.06.2019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7ED" w:rsidRPr="00F773D3" w:rsidRDefault="00A217ED" w:rsidP="00A217ED">
      <w:pPr>
        <w:rPr>
          <w:lang w:val="uk-UA"/>
        </w:rPr>
      </w:pPr>
    </w:p>
    <w:p w:rsidR="00393AEA" w:rsidRDefault="00393AEA"/>
    <w:sectPr w:rsidR="00393AEA" w:rsidSect="009444C2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C2" w:rsidRDefault="00A217E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9444C2" w:rsidRDefault="00A217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2FAE"/>
    <w:multiLevelType w:val="hybridMultilevel"/>
    <w:tmpl w:val="108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17ED"/>
    <w:rsid w:val="002434F1"/>
    <w:rsid w:val="00393AEA"/>
    <w:rsid w:val="00A217ED"/>
    <w:rsid w:val="00E6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ED"/>
    <w:rPr>
      <w:rFonts w:ascii="Calibri" w:eastAsia="Calibri" w:hAnsi="Calibri" w:cs="Calibri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4E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apple-converted-space">
    <w:name w:val="apple-converted-space"/>
    <w:basedOn w:val="a0"/>
    <w:rsid w:val="00A217ED"/>
  </w:style>
  <w:style w:type="paragraph" w:customStyle="1" w:styleId="51">
    <w:name w:val="Заголовок 51"/>
    <w:basedOn w:val="a"/>
    <w:next w:val="a"/>
    <w:rsid w:val="00A217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7ED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13059</Words>
  <Characters>7444</Characters>
  <Application>Microsoft Office Word</Application>
  <DocSecurity>0</DocSecurity>
  <Lines>62</Lines>
  <Paragraphs>40</Paragraphs>
  <ScaleCrop>false</ScaleCrop>
  <Company>DG Win&amp;Soft</Company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Semenko</dc:creator>
  <cp:keywords/>
  <dc:description/>
  <cp:lastModifiedBy>Semenko</cp:lastModifiedBy>
  <cp:revision>2</cp:revision>
  <dcterms:created xsi:type="dcterms:W3CDTF">2021-04-16T05:48:00Z</dcterms:created>
  <dcterms:modified xsi:type="dcterms:W3CDTF">2021-04-16T05:48:00Z</dcterms:modified>
</cp:coreProperties>
</file>