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5B65F" w14:textId="77777777" w:rsidR="00726766" w:rsidRDefault="00726766" w:rsidP="00FA2373">
      <w:pPr>
        <w:spacing w:after="0"/>
        <w:ind w:left="6372"/>
      </w:pPr>
      <w:r>
        <w:t>ЗАТВЕРДЖЕНО</w:t>
      </w:r>
    </w:p>
    <w:p w14:paraId="04F2AAC6" w14:textId="77777777" w:rsidR="00FA4E0B" w:rsidRDefault="00726766" w:rsidP="00FA4E0B">
      <w:pPr>
        <w:spacing w:after="0"/>
        <w:ind w:left="6372"/>
        <w:rPr>
          <w:lang w:val="uk-UA"/>
        </w:rPr>
      </w:pPr>
      <w:r>
        <w:rPr>
          <w:lang w:val="uk-UA"/>
        </w:rPr>
        <w:t xml:space="preserve">Розпорядження обласної </w:t>
      </w:r>
    </w:p>
    <w:p w14:paraId="6219E49C" w14:textId="4E2F3AE1" w:rsidR="00726766" w:rsidRDefault="00726766" w:rsidP="00FA4E0B">
      <w:pPr>
        <w:spacing w:after="0"/>
        <w:ind w:left="6372"/>
        <w:rPr>
          <w:lang w:val="uk-UA"/>
        </w:rPr>
      </w:pPr>
      <w:r>
        <w:rPr>
          <w:lang w:val="uk-UA"/>
        </w:rPr>
        <w:t>державної адміністрації</w:t>
      </w:r>
    </w:p>
    <w:p w14:paraId="4735CB30" w14:textId="691125C1" w:rsidR="00726766" w:rsidRPr="00273A13" w:rsidRDefault="00FA4E0B" w:rsidP="00273A13">
      <w:pPr>
        <w:spacing w:after="0"/>
        <w:ind w:left="6372"/>
        <w:rPr>
          <w:lang w:val="uk-UA"/>
        </w:rPr>
      </w:pPr>
      <w:r>
        <w:rPr>
          <w:lang w:val="uk-UA"/>
        </w:rPr>
        <w:t>___________№________</w:t>
      </w:r>
    </w:p>
    <w:p w14:paraId="363F1CC7" w14:textId="77777777" w:rsidR="00726766" w:rsidRDefault="00726766" w:rsidP="00273A13">
      <w:pPr>
        <w:spacing w:after="0"/>
        <w:jc w:val="center"/>
      </w:pPr>
    </w:p>
    <w:p w14:paraId="7FCCDD75" w14:textId="3E40637F" w:rsidR="00726766" w:rsidRPr="00FA4E0B" w:rsidRDefault="00726766" w:rsidP="00726766">
      <w:pPr>
        <w:spacing w:after="0"/>
        <w:ind w:firstLine="709"/>
        <w:jc w:val="center"/>
        <w:rPr>
          <w:b/>
          <w:bCs/>
        </w:rPr>
      </w:pPr>
      <w:r w:rsidRPr="00FA4E0B">
        <w:rPr>
          <w:b/>
          <w:bCs/>
        </w:rPr>
        <w:t>ПОЛОЖЕННЯ</w:t>
      </w:r>
    </w:p>
    <w:p w14:paraId="192F1E06" w14:textId="77777777" w:rsidR="008362D6" w:rsidRPr="00FA4E0B" w:rsidRDefault="008362D6" w:rsidP="008362D6">
      <w:pPr>
        <w:spacing w:after="0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Pr="00FA4E0B">
        <w:rPr>
          <w:b/>
          <w:bCs/>
          <w:lang w:val="uk-UA"/>
        </w:rPr>
        <w:t>Регіональн</w:t>
      </w:r>
      <w:r>
        <w:rPr>
          <w:b/>
          <w:bCs/>
          <w:lang w:val="uk-UA"/>
        </w:rPr>
        <w:t>у</w:t>
      </w:r>
      <w:r w:rsidRPr="00FA4E0B">
        <w:rPr>
          <w:b/>
          <w:bCs/>
          <w:lang w:val="uk-UA"/>
        </w:rPr>
        <w:t xml:space="preserve"> рад</w:t>
      </w:r>
      <w:r>
        <w:rPr>
          <w:b/>
          <w:bCs/>
          <w:lang w:val="uk-UA"/>
        </w:rPr>
        <w:t>у</w:t>
      </w:r>
      <w:r w:rsidRPr="00FA4E0B">
        <w:rPr>
          <w:b/>
          <w:bCs/>
          <w:lang w:val="uk-UA"/>
        </w:rPr>
        <w:t xml:space="preserve"> з питань </w:t>
      </w:r>
      <w:proofErr w:type="spellStart"/>
      <w:r w:rsidRPr="00FA4E0B">
        <w:rPr>
          <w:b/>
          <w:bCs/>
          <w:lang w:val="uk-UA"/>
        </w:rPr>
        <w:t>етнонаціональної</w:t>
      </w:r>
      <w:proofErr w:type="spellEnd"/>
      <w:r w:rsidRPr="00FA4E0B">
        <w:rPr>
          <w:b/>
          <w:bCs/>
          <w:lang w:val="uk-UA"/>
        </w:rPr>
        <w:t xml:space="preserve"> політики</w:t>
      </w:r>
    </w:p>
    <w:p w14:paraId="3F9F947C" w14:textId="77777777" w:rsidR="008362D6" w:rsidRDefault="008362D6" w:rsidP="008362D6">
      <w:pPr>
        <w:spacing w:after="0"/>
        <w:jc w:val="both"/>
        <w:rPr>
          <w:lang w:val="uk-UA"/>
        </w:rPr>
      </w:pPr>
    </w:p>
    <w:p w14:paraId="6BD6494B" w14:textId="77777777" w:rsidR="00C80632" w:rsidRDefault="00C80632" w:rsidP="004606EF">
      <w:pPr>
        <w:spacing w:after="0"/>
        <w:jc w:val="both"/>
        <w:rPr>
          <w:lang w:val="uk-UA"/>
        </w:rPr>
      </w:pPr>
    </w:p>
    <w:p w14:paraId="30DA4B95" w14:textId="7DE7707B" w:rsidR="00726766" w:rsidRPr="00B011AA" w:rsidRDefault="00726766" w:rsidP="003A1C53">
      <w:pPr>
        <w:spacing w:after="0"/>
        <w:jc w:val="both"/>
        <w:rPr>
          <w:lang w:val="uk-UA"/>
        </w:rPr>
      </w:pPr>
      <w:r w:rsidRPr="00B011AA">
        <w:rPr>
          <w:lang w:val="uk-UA"/>
        </w:rPr>
        <w:t>1.</w:t>
      </w:r>
      <w:r w:rsidR="00273A13">
        <w:rPr>
          <w:lang w:val="uk-UA"/>
        </w:rPr>
        <w:t xml:space="preserve"> </w:t>
      </w:r>
      <w:r w:rsidR="00DB71EE" w:rsidRPr="00B011AA">
        <w:rPr>
          <w:lang w:val="uk-UA"/>
        </w:rPr>
        <w:t>Регіональн</w:t>
      </w:r>
      <w:r w:rsidR="00DB71EE">
        <w:rPr>
          <w:lang w:val="uk-UA"/>
        </w:rPr>
        <w:t>а</w:t>
      </w:r>
      <w:r w:rsidR="00DB71EE" w:rsidRPr="00B011AA">
        <w:rPr>
          <w:lang w:val="uk-UA"/>
        </w:rPr>
        <w:t xml:space="preserve"> рад</w:t>
      </w:r>
      <w:r w:rsidR="00DB71EE">
        <w:rPr>
          <w:lang w:val="uk-UA"/>
        </w:rPr>
        <w:t>а</w:t>
      </w:r>
      <w:r w:rsidR="00DB71EE" w:rsidRPr="00B011AA">
        <w:rPr>
          <w:lang w:val="uk-UA"/>
        </w:rPr>
        <w:t xml:space="preserve"> з питань етнонаціональної політики</w:t>
      </w:r>
      <w:r w:rsidR="00047BF8">
        <w:rPr>
          <w:lang w:val="uk-UA"/>
        </w:rPr>
        <w:t xml:space="preserve"> </w:t>
      </w:r>
      <w:r w:rsidRPr="00B011AA">
        <w:rPr>
          <w:lang w:val="uk-UA"/>
        </w:rPr>
        <w:t>(далі –</w:t>
      </w:r>
      <w:r w:rsidR="00047BF8">
        <w:rPr>
          <w:lang w:val="uk-UA"/>
        </w:rPr>
        <w:t>Регіональн</w:t>
      </w:r>
      <w:r w:rsidRPr="00B011AA">
        <w:rPr>
          <w:lang w:val="uk-UA"/>
        </w:rPr>
        <w:t>а рада)</w:t>
      </w:r>
      <w:r w:rsidR="00047BF8">
        <w:rPr>
          <w:lang w:val="uk-UA"/>
        </w:rPr>
        <w:t xml:space="preserve"> </w:t>
      </w:r>
      <w:r w:rsidR="00B011AA">
        <w:rPr>
          <w:lang w:val="uk-UA"/>
        </w:rPr>
        <w:t>є</w:t>
      </w:r>
      <w:r w:rsidR="003A1C53" w:rsidRPr="003A1C53">
        <w:rPr>
          <w:lang w:val="uk-UA"/>
        </w:rPr>
        <w:t xml:space="preserve"> консультативно-дорадчим органом</w:t>
      </w:r>
      <w:r w:rsidRPr="00B011AA">
        <w:rPr>
          <w:lang w:val="uk-UA"/>
        </w:rPr>
        <w:t>, утворен</w:t>
      </w:r>
      <w:r w:rsidR="00047BF8">
        <w:rPr>
          <w:lang w:val="uk-UA"/>
        </w:rPr>
        <w:t>и</w:t>
      </w:r>
      <w:r w:rsidR="00B011AA">
        <w:rPr>
          <w:lang w:val="uk-UA"/>
        </w:rPr>
        <w:t>м</w:t>
      </w:r>
      <w:r w:rsidRPr="00B011AA">
        <w:rPr>
          <w:lang w:val="uk-UA"/>
        </w:rPr>
        <w:t xml:space="preserve"> для сприяння </w:t>
      </w:r>
      <w:r w:rsidR="00047BF8">
        <w:rPr>
          <w:lang w:val="uk-UA"/>
        </w:rPr>
        <w:t>вирішення та р</w:t>
      </w:r>
      <w:r w:rsidRPr="00B011AA">
        <w:rPr>
          <w:lang w:val="uk-UA"/>
        </w:rPr>
        <w:t>еалізації</w:t>
      </w:r>
      <w:r w:rsidR="00047BF8">
        <w:rPr>
          <w:lang w:val="uk-UA"/>
        </w:rPr>
        <w:t xml:space="preserve"> питань</w:t>
      </w:r>
      <w:r w:rsidRPr="00B011AA">
        <w:rPr>
          <w:lang w:val="uk-UA"/>
        </w:rPr>
        <w:t xml:space="preserve"> державної </w:t>
      </w:r>
      <w:r w:rsidR="00047BF8" w:rsidRPr="00047BF8">
        <w:rPr>
          <w:lang w:val="uk-UA"/>
        </w:rPr>
        <w:t>етнонаціональної політики</w:t>
      </w:r>
      <w:r w:rsidR="00B011AA">
        <w:rPr>
          <w:lang w:val="uk-UA"/>
        </w:rPr>
        <w:t xml:space="preserve"> у Чернівецькій області.</w:t>
      </w:r>
    </w:p>
    <w:p w14:paraId="26B1CDB3" w14:textId="77777777" w:rsidR="00B011AA" w:rsidRPr="003A1C53" w:rsidRDefault="00B011AA" w:rsidP="00FA2373">
      <w:pPr>
        <w:spacing w:after="0"/>
        <w:jc w:val="both"/>
        <w:rPr>
          <w:lang w:val="uk-UA"/>
        </w:rPr>
      </w:pPr>
    </w:p>
    <w:p w14:paraId="41927296" w14:textId="0DC70259" w:rsidR="00726766" w:rsidRDefault="00726766" w:rsidP="00FA2373">
      <w:pPr>
        <w:spacing w:after="0"/>
        <w:jc w:val="both"/>
      </w:pPr>
      <w:r>
        <w:t>2.</w:t>
      </w:r>
      <w:r w:rsidR="00273A13">
        <w:rPr>
          <w:lang w:val="uk-UA"/>
        </w:rPr>
        <w:t xml:space="preserve"> </w:t>
      </w:r>
      <w:r>
        <w:t xml:space="preserve">У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r w:rsidR="00273A13">
        <w:rPr>
          <w:lang w:val="uk-UA"/>
        </w:rPr>
        <w:t xml:space="preserve">Регіональна </w:t>
      </w:r>
      <w:r>
        <w:t xml:space="preserve">рада </w:t>
      </w:r>
      <w:proofErr w:type="spellStart"/>
      <w:r>
        <w:t>керується</w:t>
      </w:r>
      <w:proofErr w:type="spellEnd"/>
      <w:r>
        <w:t xml:space="preserve"> </w:t>
      </w:r>
      <w:proofErr w:type="spellStart"/>
      <w:r>
        <w:t>Конституцією</w:t>
      </w:r>
      <w:proofErr w:type="spellEnd"/>
      <w:r>
        <w:t xml:space="preserve"> та законами</w:t>
      </w:r>
    </w:p>
    <w:p w14:paraId="6AEE9BA6" w14:textId="5EE3C594" w:rsidR="00726766" w:rsidRDefault="00726766" w:rsidP="00FA2373">
      <w:pPr>
        <w:spacing w:after="0"/>
        <w:jc w:val="both"/>
      </w:pPr>
      <w:proofErr w:type="spellStart"/>
      <w:r>
        <w:t>України</w:t>
      </w:r>
      <w:proofErr w:type="spellEnd"/>
      <w:r>
        <w:t xml:space="preserve">, указами Президента </w:t>
      </w:r>
      <w:proofErr w:type="spellStart"/>
      <w:r>
        <w:t>України</w:t>
      </w:r>
      <w:proofErr w:type="spellEnd"/>
      <w:r>
        <w:t xml:space="preserve"> і постановами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>,</w:t>
      </w:r>
      <w:r w:rsidR="00EB5F35">
        <w:rPr>
          <w:lang w:val="uk-UA"/>
        </w:rPr>
        <w:t xml:space="preserve"> </w:t>
      </w:r>
      <w:proofErr w:type="spellStart"/>
      <w:r>
        <w:t>прийнятими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Конституції</w:t>
      </w:r>
      <w:proofErr w:type="spellEnd"/>
      <w:r>
        <w:t xml:space="preserve"> та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актами </w:t>
      </w:r>
      <w:proofErr w:type="spellStart"/>
      <w:r>
        <w:t>Кабінету</w:t>
      </w:r>
      <w:proofErr w:type="spellEnd"/>
      <w:r w:rsidR="00EB5F35">
        <w:rPr>
          <w:lang w:val="uk-UA"/>
        </w:rP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>.</w:t>
      </w:r>
    </w:p>
    <w:p w14:paraId="6FE86C13" w14:textId="77777777" w:rsidR="004606EF" w:rsidRDefault="004606EF" w:rsidP="00FA2373">
      <w:pPr>
        <w:spacing w:after="0"/>
        <w:jc w:val="both"/>
      </w:pPr>
    </w:p>
    <w:p w14:paraId="5ED625D7" w14:textId="37D470E8" w:rsidR="00726766" w:rsidRDefault="00726766" w:rsidP="00FA2373">
      <w:pPr>
        <w:spacing w:after="0"/>
        <w:jc w:val="both"/>
      </w:pPr>
      <w:r>
        <w:t xml:space="preserve">3.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 </w:t>
      </w:r>
      <w:proofErr w:type="spellStart"/>
      <w:r w:rsidR="00C47337">
        <w:rPr>
          <w:lang w:val="uk-UA"/>
        </w:rPr>
        <w:t>Регіональн</w:t>
      </w:r>
      <w:r>
        <w:t>ої</w:t>
      </w:r>
      <w:proofErr w:type="spellEnd"/>
      <w:r>
        <w:t xml:space="preserve"> ради</w:t>
      </w:r>
      <w:proofErr w:type="gramStart"/>
      <w:r>
        <w:t xml:space="preserve"> є:</w:t>
      </w:r>
      <w:proofErr w:type="gramEnd"/>
    </w:p>
    <w:p w14:paraId="37C8E798" w14:textId="77777777" w:rsidR="003A1C53" w:rsidRDefault="003A1C53" w:rsidP="003A1C53">
      <w:pPr>
        <w:spacing w:after="0"/>
        <w:jc w:val="both"/>
      </w:pPr>
    </w:p>
    <w:p w14:paraId="495138F8" w14:textId="4928FA6D" w:rsidR="003A1C53" w:rsidRPr="00EB5F35" w:rsidRDefault="003A1C53" w:rsidP="00F166F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lang w:val="uk-UA"/>
        </w:rPr>
      </w:pPr>
      <w:proofErr w:type="spellStart"/>
      <w:r>
        <w:t>консолідація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 w:rsidRPr="00EB5F35">
        <w:rPr>
          <w:lang w:val="uk-UA"/>
        </w:rPr>
        <w:t xml:space="preserve"> </w:t>
      </w:r>
      <w:r>
        <w:t xml:space="preserve">громад та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культурних</w:t>
      </w:r>
      <w:proofErr w:type="spellEnd"/>
      <w:r w:rsidRPr="00EB5F35">
        <w:rPr>
          <w:lang w:val="uk-UA"/>
        </w:rPr>
        <w:t xml:space="preserve"> </w:t>
      </w:r>
      <w:proofErr w:type="spellStart"/>
      <w:r>
        <w:t>традицій</w:t>
      </w:r>
      <w:proofErr w:type="spellEnd"/>
      <w:r>
        <w:t xml:space="preserve"> і </w:t>
      </w:r>
      <w:proofErr w:type="spellStart"/>
      <w:r>
        <w:t>надбань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меншин</w:t>
      </w:r>
      <w:proofErr w:type="spellEnd"/>
      <w:r>
        <w:t xml:space="preserve"> та </w:t>
      </w:r>
      <w:proofErr w:type="spellStart"/>
      <w:r>
        <w:t>корінних</w:t>
      </w:r>
      <w:proofErr w:type="spellEnd"/>
      <w:r>
        <w:t xml:space="preserve"> </w:t>
      </w:r>
      <w:proofErr w:type="spellStart"/>
      <w:r>
        <w:t>народів</w:t>
      </w:r>
      <w:proofErr w:type="spellEnd"/>
      <w:r w:rsidRPr="00EB5F35">
        <w:rPr>
          <w:lang w:val="uk-UA"/>
        </w:rPr>
        <w:t>;</w:t>
      </w:r>
    </w:p>
    <w:p w14:paraId="7BF83EF1" w14:textId="77777777" w:rsidR="003A1C53" w:rsidRDefault="003A1C53" w:rsidP="00FA2373">
      <w:pPr>
        <w:spacing w:after="0"/>
        <w:jc w:val="both"/>
        <w:rPr>
          <w:lang w:val="uk-UA"/>
        </w:rPr>
      </w:pPr>
    </w:p>
    <w:p w14:paraId="54522B94" w14:textId="3860DA36" w:rsidR="00273A13" w:rsidRPr="00EB5F35" w:rsidRDefault="00EB5F35" w:rsidP="00EB5F35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="003A1C53" w:rsidRPr="00EB5F35">
        <w:rPr>
          <w:lang w:val="uk-UA"/>
        </w:rPr>
        <w:t>підтрим</w:t>
      </w:r>
      <w:r>
        <w:rPr>
          <w:lang w:val="uk-UA"/>
        </w:rPr>
        <w:t>ка</w:t>
      </w:r>
      <w:r w:rsidR="003A1C53" w:rsidRPr="00EB5F35">
        <w:rPr>
          <w:lang w:val="uk-UA"/>
        </w:rPr>
        <w:t xml:space="preserve"> у </w:t>
      </w:r>
      <w:r w:rsidR="00726766" w:rsidRPr="00EB5F35">
        <w:rPr>
          <w:lang w:val="uk-UA"/>
        </w:rPr>
        <w:t>реалізації громадянами конституційного права на участь в управлінні</w:t>
      </w:r>
      <w:r w:rsidR="00273A13" w:rsidRPr="00EB5F35">
        <w:rPr>
          <w:lang w:val="uk-UA"/>
        </w:rPr>
        <w:t xml:space="preserve"> </w:t>
      </w:r>
      <w:r w:rsidR="00726766" w:rsidRPr="00EB5F35">
        <w:rPr>
          <w:lang w:val="uk-UA"/>
        </w:rPr>
        <w:t>справами</w:t>
      </w:r>
      <w:r w:rsidR="00C47337" w:rsidRPr="00EB5F35">
        <w:rPr>
          <w:lang w:val="uk-UA"/>
        </w:rPr>
        <w:t xml:space="preserve"> </w:t>
      </w:r>
      <w:r w:rsidR="00B011AA" w:rsidRPr="00EB5F35">
        <w:rPr>
          <w:lang w:val="uk-UA"/>
        </w:rPr>
        <w:t xml:space="preserve">Чернівецької обласної державної адміністрації </w:t>
      </w:r>
      <w:r w:rsidR="00292A34">
        <w:rPr>
          <w:lang w:val="uk-UA"/>
        </w:rPr>
        <w:t xml:space="preserve"> (обласної військової адміністрації) </w:t>
      </w:r>
      <w:r>
        <w:rPr>
          <w:lang w:val="uk-UA"/>
        </w:rPr>
        <w:t>(</w:t>
      </w:r>
      <w:r w:rsidR="00B011AA" w:rsidRPr="00EB5F35">
        <w:rPr>
          <w:lang w:val="uk-UA"/>
        </w:rPr>
        <w:t xml:space="preserve">далі </w:t>
      </w:r>
      <w:r>
        <w:rPr>
          <w:lang w:val="uk-UA"/>
        </w:rPr>
        <w:t>–</w:t>
      </w:r>
      <w:r w:rsidR="00292A34">
        <w:rPr>
          <w:lang w:val="uk-UA"/>
        </w:rPr>
        <w:t xml:space="preserve"> </w:t>
      </w:r>
      <w:r w:rsidR="00C47337" w:rsidRPr="00EB5F35">
        <w:rPr>
          <w:lang w:val="uk-UA"/>
        </w:rPr>
        <w:t>ОДА</w:t>
      </w:r>
      <w:r w:rsidR="00292A34">
        <w:rPr>
          <w:lang w:val="uk-UA"/>
        </w:rPr>
        <w:t xml:space="preserve"> (ОВА)</w:t>
      </w:r>
      <w:r>
        <w:rPr>
          <w:lang w:val="uk-UA"/>
        </w:rPr>
        <w:t>)</w:t>
      </w:r>
      <w:r w:rsidR="00C47337" w:rsidRPr="00EB5F35">
        <w:rPr>
          <w:lang w:val="uk-UA"/>
        </w:rPr>
        <w:t xml:space="preserve"> у сфері етнонаціональної</w:t>
      </w:r>
      <w:r w:rsidR="004606EF" w:rsidRPr="00EB5F35">
        <w:rPr>
          <w:lang w:val="uk-UA"/>
        </w:rPr>
        <w:t xml:space="preserve"> політики</w:t>
      </w:r>
      <w:r w:rsidR="00726766" w:rsidRPr="00EB5F35">
        <w:rPr>
          <w:lang w:val="uk-UA"/>
        </w:rPr>
        <w:t>;</w:t>
      </w:r>
    </w:p>
    <w:p w14:paraId="31B75E19" w14:textId="77777777" w:rsidR="004606EF" w:rsidRPr="003A1C53" w:rsidRDefault="004606EF" w:rsidP="00FA2373">
      <w:pPr>
        <w:spacing w:after="0"/>
        <w:jc w:val="both"/>
        <w:rPr>
          <w:lang w:val="uk-UA"/>
        </w:rPr>
      </w:pPr>
    </w:p>
    <w:p w14:paraId="4B1A7FA3" w14:textId="6D29FE1E" w:rsidR="00726766" w:rsidRPr="00EB5F35" w:rsidRDefault="00726766" w:rsidP="00EB5F35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lang w:val="uk-UA"/>
        </w:rPr>
      </w:pPr>
      <w:r w:rsidRPr="00EB5F35">
        <w:rPr>
          <w:lang w:val="uk-UA"/>
        </w:rPr>
        <w:t xml:space="preserve">сприяння врахуванню </w:t>
      </w:r>
      <w:r w:rsidR="004606EF" w:rsidRPr="00EB5F35">
        <w:rPr>
          <w:lang w:val="uk-UA"/>
        </w:rPr>
        <w:t xml:space="preserve">ОДА </w:t>
      </w:r>
      <w:r w:rsidR="00292A34">
        <w:rPr>
          <w:lang w:val="uk-UA"/>
        </w:rPr>
        <w:t xml:space="preserve">(ОВА) </w:t>
      </w:r>
      <w:r w:rsidRPr="00EB5F35">
        <w:rPr>
          <w:lang w:val="uk-UA"/>
        </w:rPr>
        <w:t>громадської думки під час участі у формуванні та</w:t>
      </w:r>
      <w:r w:rsidR="00273A13" w:rsidRPr="00EB5F35">
        <w:rPr>
          <w:lang w:val="uk-UA"/>
        </w:rPr>
        <w:t xml:space="preserve"> </w:t>
      </w:r>
      <w:r w:rsidRPr="00EB5F35">
        <w:rPr>
          <w:lang w:val="uk-UA"/>
        </w:rPr>
        <w:t xml:space="preserve">реалізації державної </w:t>
      </w:r>
      <w:proofErr w:type="spellStart"/>
      <w:r w:rsidR="004606EF" w:rsidRPr="00EB5F35">
        <w:rPr>
          <w:lang w:val="uk-UA"/>
        </w:rPr>
        <w:t>етно</w:t>
      </w:r>
      <w:r w:rsidRPr="00EB5F35">
        <w:rPr>
          <w:lang w:val="uk-UA"/>
        </w:rPr>
        <w:t>політики</w:t>
      </w:r>
      <w:proofErr w:type="spellEnd"/>
      <w:r w:rsidRPr="00EB5F35">
        <w:rPr>
          <w:lang w:val="uk-UA"/>
        </w:rPr>
        <w:t>;</w:t>
      </w:r>
    </w:p>
    <w:p w14:paraId="080643FF" w14:textId="77777777" w:rsidR="004606EF" w:rsidRPr="00EB5F35" w:rsidRDefault="004606EF" w:rsidP="00FA2373">
      <w:pPr>
        <w:spacing w:after="0"/>
        <w:jc w:val="both"/>
        <w:rPr>
          <w:lang w:val="uk-UA"/>
        </w:rPr>
      </w:pPr>
    </w:p>
    <w:p w14:paraId="706E8E4C" w14:textId="0DBCD395" w:rsidR="00726766" w:rsidRDefault="003A1C53" w:rsidP="00EB5F35">
      <w:pPr>
        <w:pStyle w:val="a3"/>
        <w:numPr>
          <w:ilvl w:val="0"/>
          <w:numId w:val="4"/>
        </w:numPr>
        <w:spacing w:after="0"/>
        <w:ind w:left="0" w:firstLine="360"/>
        <w:jc w:val="both"/>
      </w:pPr>
      <w:r w:rsidRPr="00EB5F35">
        <w:rPr>
          <w:lang w:val="uk-UA"/>
        </w:rPr>
        <w:t>допомо</w:t>
      </w:r>
      <w:r w:rsidR="00EB5F35" w:rsidRPr="00EB5F35">
        <w:rPr>
          <w:lang w:val="uk-UA"/>
        </w:rPr>
        <w:t>га</w:t>
      </w:r>
      <w:r w:rsidRPr="00EB5F35">
        <w:rPr>
          <w:lang w:val="uk-UA"/>
        </w:rPr>
        <w:t xml:space="preserve"> у </w:t>
      </w:r>
      <w:proofErr w:type="spellStart"/>
      <w:r w:rsidR="00726766">
        <w:t>залученн</w:t>
      </w:r>
      <w:proofErr w:type="spellEnd"/>
      <w:r w:rsidR="00EB5F35" w:rsidRPr="00EB5F35">
        <w:rPr>
          <w:lang w:val="uk-UA"/>
        </w:rPr>
        <w:t>і</w:t>
      </w:r>
      <w:r w:rsidR="00726766">
        <w:t xml:space="preserve"> </w:t>
      </w:r>
      <w:proofErr w:type="spellStart"/>
      <w:r w:rsidR="00726766">
        <w:t>представників</w:t>
      </w:r>
      <w:proofErr w:type="spellEnd"/>
      <w:r w:rsidR="00726766">
        <w:t xml:space="preserve"> </w:t>
      </w:r>
      <w:proofErr w:type="spellStart"/>
      <w:r w:rsidR="00726766">
        <w:t>заінтересованих</w:t>
      </w:r>
      <w:proofErr w:type="spellEnd"/>
      <w:r w:rsidR="00726766">
        <w:t xml:space="preserve"> </w:t>
      </w:r>
      <w:proofErr w:type="spellStart"/>
      <w:r w:rsidR="00726766">
        <w:t>сторін</w:t>
      </w:r>
      <w:proofErr w:type="spellEnd"/>
      <w:r w:rsidR="00726766">
        <w:t xml:space="preserve"> до </w:t>
      </w:r>
      <w:proofErr w:type="spellStart"/>
      <w:r w:rsidR="00726766">
        <w:t>проведення</w:t>
      </w:r>
      <w:proofErr w:type="spellEnd"/>
      <w:r w:rsidR="00EB5F35" w:rsidRPr="00EB5F35">
        <w:rPr>
          <w:lang w:val="uk-UA"/>
        </w:rPr>
        <w:t xml:space="preserve"> </w:t>
      </w:r>
      <w:proofErr w:type="spellStart"/>
      <w:r w:rsidR="00726766">
        <w:t>консультацій</w:t>
      </w:r>
      <w:proofErr w:type="spellEnd"/>
      <w:r w:rsidR="00726766">
        <w:t xml:space="preserve"> з </w:t>
      </w:r>
      <w:proofErr w:type="spellStart"/>
      <w:r w:rsidR="00726766">
        <w:t>громадськістю</w:t>
      </w:r>
      <w:proofErr w:type="spellEnd"/>
      <w:r w:rsidR="00726766">
        <w:t xml:space="preserve"> та </w:t>
      </w:r>
      <w:proofErr w:type="spellStart"/>
      <w:r w:rsidR="00726766">
        <w:t>моніторингу</w:t>
      </w:r>
      <w:proofErr w:type="spellEnd"/>
      <w:r w:rsidR="00726766">
        <w:t xml:space="preserve"> </w:t>
      </w:r>
      <w:proofErr w:type="spellStart"/>
      <w:r w:rsidR="00726766">
        <w:t>результатів</w:t>
      </w:r>
      <w:proofErr w:type="spellEnd"/>
      <w:r w:rsidR="00726766">
        <w:t xml:space="preserve"> </w:t>
      </w:r>
      <w:proofErr w:type="spellStart"/>
      <w:r w:rsidR="00726766">
        <w:t>участі</w:t>
      </w:r>
      <w:proofErr w:type="spellEnd"/>
      <w:r w:rsidR="00726766">
        <w:t xml:space="preserve"> у </w:t>
      </w:r>
      <w:proofErr w:type="spellStart"/>
      <w:r w:rsidR="00726766">
        <w:t>формуванні</w:t>
      </w:r>
      <w:proofErr w:type="spellEnd"/>
      <w:r w:rsidR="00726766">
        <w:t xml:space="preserve"> й</w:t>
      </w:r>
      <w:r w:rsidR="00273A13" w:rsidRPr="00EB5F35">
        <w:rPr>
          <w:lang w:val="uk-UA"/>
        </w:rPr>
        <w:t xml:space="preserve"> </w:t>
      </w:r>
      <w:proofErr w:type="spellStart"/>
      <w:r w:rsidR="00726766">
        <w:t>реалізації</w:t>
      </w:r>
      <w:proofErr w:type="spellEnd"/>
      <w:r w:rsidR="00726766">
        <w:t xml:space="preserve"> </w:t>
      </w:r>
      <w:proofErr w:type="spellStart"/>
      <w:r w:rsidR="00726766">
        <w:t>державної</w:t>
      </w:r>
      <w:proofErr w:type="spellEnd"/>
      <w:r w:rsidR="00726766">
        <w:t xml:space="preserve"> </w:t>
      </w:r>
      <w:proofErr w:type="spellStart"/>
      <w:r w:rsidR="00726766">
        <w:t>політики</w:t>
      </w:r>
      <w:proofErr w:type="spellEnd"/>
      <w:r w:rsidR="00726766">
        <w:t>;</w:t>
      </w:r>
    </w:p>
    <w:p w14:paraId="754EBFF6" w14:textId="77777777" w:rsidR="004606EF" w:rsidRDefault="004606EF" w:rsidP="00FA2373">
      <w:pPr>
        <w:spacing w:after="0"/>
        <w:jc w:val="both"/>
        <w:rPr>
          <w:lang w:val="uk-UA"/>
        </w:rPr>
      </w:pPr>
    </w:p>
    <w:p w14:paraId="0E22AF3A" w14:textId="2FB92521" w:rsidR="00726766" w:rsidRPr="00EB5F35" w:rsidRDefault="00726766" w:rsidP="00EB5F35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lang w:val="uk-UA"/>
        </w:rPr>
      </w:pPr>
      <w:r w:rsidRPr="00EB5F35">
        <w:rPr>
          <w:lang w:val="uk-UA"/>
        </w:rPr>
        <w:t>здійснення підготовки експертних пропозицій, висновків, аналітичних</w:t>
      </w:r>
      <w:r w:rsidR="00273A13" w:rsidRPr="00EB5F35">
        <w:rPr>
          <w:lang w:val="uk-UA"/>
        </w:rPr>
        <w:t xml:space="preserve"> </w:t>
      </w:r>
      <w:r w:rsidRPr="00EB5F35">
        <w:rPr>
          <w:lang w:val="uk-UA"/>
        </w:rPr>
        <w:t>матеріалів з питань участі у формуванні та реалізації державної політики</w:t>
      </w:r>
      <w:r w:rsidR="004606EF" w:rsidRPr="00EB5F35">
        <w:rPr>
          <w:lang w:val="uk-UA"/>
        </w:rPr>
        <w:t xml:space="preserve"> у </w:t>
      </w:r>
      <w:r w:rsidR="00F166FE">
        <w:rPr>
          <w:lang w:val="uk-UA"/>
        </w:rPr>
        <w:t>сфері етнонаціональної політики.</w:t>
      </w:r>
    </w:p>
    <w:p w14:paraId="21C27457" w14:textId="77777777" w:rsidR="004606EF" w:rsidRPr="00C80632" w:rsidRDefault="004606EF" w:rsidP="00FA2373">
      <w:pPr>
        <w:spacing w:after="0"/>
        <w:jc w:val="both"/>
        <w:rPr>
          <w:lang w:val="uk-UA"/>
        </w:rPr>
      </w:pPr>
    </w:p>
    <w:p w14:paraId="63A908B4" w14:textId="69273FAB" w:rsidR="00726766" w:rsidRDefault="00726766" w:rsidP="00FA2373">
      <w:pPr>
        <w:spacing w:after="0"/>
        <w:jc w:val="both"/>
      </w:pPr>
      <w:r>
        <w:t xml:space="preserve">4. </w:t>
      </w:r>
      <w:r w:rsidR="004606EF">
        <w:rPr>
          <w:lang w:val="uk-UA"/>
        </w:rPr>
        <w:t xml:space="preserve">Регіональна </w:t>
      </w:r>
      <w:r>
        <w:t xml:space="preserve">рада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покладених</w:t>
      </w:r>
      <w:proofErr w:type="spellEnd"/>
      <w:r>
        <w:t xml:space="preserve"> на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:</w:t>
      </w:r>
    </w:p>
    <w:p w14:paraId="656C35E8" w14:textId="77777777" w:rsidR="004606EF" w:rsidRDefault="004606EF" w:rsidP="00FA2373">
      <w:pPr>
        <w:spacing w:after="0"/>
        <w:jc w:val="both"/>
      </w:pPr>
    </w:p>
    <w:p w14:paraId="0640479A" w14:textId="39B53F89" w:rsidR="004606EF" w:rsidRDefault="00726766" w:rsidP="00292A34">
      <w:pPr>
        <w:spacing w:after="0"/>
        <w:ind w:firstLine="284"/>
        <w:jc w:val="both"/>
        <w:rPr>
          <w:lang w:val="uk-UA"/>
        </w:rPr>
      </w:pPr>
      <w:r>
        <w:lastRenderedPageBreak/>
        <w:t xml:space="preserve">1) </w:t>
      </w:r>
      <w:r w:rsidR="004606EF">
        <w:rPr>
          <w:lang w:val="uk-UA"/>
        </w:rPr>
        <w:t>готує та подає ОДА</w:t>
      </w:r>
      <w:r w:rsidR="00292A34">
        <w:rPr>
          <w:lang w:val="uk-UA"/>
        </w:rPr>
        <w:t xml:space="preserve"> (ОВА)</w:t>
      </w:r>
      <w:r w:rsidR="004606EF">
        <w:rPr>
          <w:lang w:val="uk-UA"/>
        </w:rPr>
        <w:t xml:space="preserve"> пропозиції щодо організації консультацій з громадськістю, </w:t>
      </w:r>
      <w:proofErr w:type="gramStart"/>
      <w:r w:rsidR="004606EF">
        <w:rPr>
          <w:lang w:val="uk-UA"/>
        </w:rPr>
        <w:t>у</w:t>
      </w:r>
      <w:proofErr w:type="gramEnd"/>
      <w:r w:rsidR="004606EF">
        <w:rPr>
          <w:lang w:val="uk-UA"/>
        </w:rPr>
        <w:t xml:space="preserve"> тому числі щодо залучення представників заінтересованих сторін;</w:t>
      </w:r>
    </w:p>
    <w:p w14:paraId="2C9F0CF5" w14:textId="77777777" w:rsidR="004606EF" w:rsidRDefault="004606EF" w:rsidP="00FA2373">
      <w:pPr>
        <w:spacing w:after="0"/>
        <w:jc w:val="both"/>
        <w:rPr>
          <w:lang w:val="uk-UA"/>
        </w:rPr>
      </w:pPr>
    </w:p>
    <w:p w14:paraId="406A8AB8" w14:textId="592B4AF9" w:rsidR="004606EF" w:rsidRDefault="00292A34" w:rsidP="00F166FE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>2</w:t>
      </w:r>
      <w:r w:rsidR="004606EF">
        <w:rPr>
          <w:lang w:val="uk-UA"/>
        </w:rPr>
        <w:t>) го</w:t>
      </w:r>
      <w:r w:rsidR="00993A5E">
        <w:rPr>
          <w:lang w:val="uk-UA"/>
        </w:rPr>
        <w:t>тує та подає ОДА</w:t>
      </w:r>
      <w:r>
        <w:rPr>
          <w:lang w:val="uk-UA"/>
        </w:rPr>
        <w:t xml:space="preserve"> </w:t>
      </w:r>
      <w:r w:rsidRPr="00292A34">
        <w:rPr>
          <w:lang w:val="uk-UA"/>
        </w:rPr>
        <w:t xml:space="preserve">(ОВА) </w:t>
      </w:r>
      <w:r w:rsidR="00993A5E">
        <w:rPr>
          <w:lang w:val="uk-UA"/>
        </w:rPr>
        <w:t>обов</w:t>
      </w:r>
      <w:r w:rsidR="00993A5E" w:rsidRPr="00993A5E">
        <w:rPr>
          <w:lang w:val="uk-UA"/>
        </w:rPr>
        <w:t>’</w:t>
      </w:r>
      <w:r w:rsidR="00993A5E">
        <w:rPr>
          <w:lang w:val="uk-UA"/>
        </w:rPr>
        <w:t>язкові</w:t>
      </w:r>
      <w:r w:rsidR="00993A5E" w:rsidRPr="00993A5E">
        <w:rPr>
          <w:lang w:val="uk-UA"/>
        </w:rPr>
        <w:t xml:space="preserve"> </w:t>
      </w:r>
      <w:r w:rsidR="00993A5E">
        <w:rPr>
          <w:lang w:val="uk-UA"/>
        </w:rPr>
        <w:t>для розгляду пропозиції, висновки, аналітичні матеріали щодо вирішення питань</w:t>
      </w:r>
      <w:r>
        <w:rPr>
          <w:lang w:val="uk-UA"/>
        </w:rPr>
        <w:t>,</w:t>
      </w:r>
      <w:r w:rsidR="00993A5E">
        <w:rPr>
          <w:lang w:val="uk-UA"/>
        </w:rPr>
        <w:t xml:space="preserve"> </w:t>
      </w:r>
      <w:r w:rsidRPr="00292A34">
        <w:rPr>
          <w:lang w:val="uk-UA"/>
        </w:rPr>
        <w:t xml:space="preserve">які мають важливе суспільне значення для </w:t>
      </w:r>
      <w:proofErr w:type="spellStart"/>
      <w:r w:rsidRPr="00292A34">
        <w:rPr>
          <w:lang w:val="uk-UA"/>
        </w:rPr>
        <w:t>етнонаціональної</w:t>
      </w:r>
      <w:proofErr w:type="spellEnd"/>
      <w:r w:rsidRPr="00292A34">
        <w:rPr>
          <w:lang w:val="uk-UA"/>
        </w:rPr>
        <w:t xml:space="preserve"> політики</w:t>
      </w:r>
      <w:r w:rsidR="00993A5E">
        <w:rPr>
          <w:lang w:val="uk-UA"/>
        </w:rPr>
        <w:t xml:space="preserve">, підготовки </w:t>
      </w:r>
      <w:proofErr w:type="spellStart"/>
      <w:r w:rsidR="00993A5E">
        <w:rPr>
          <w:lang w:val="uk-UA"/>
        </w:rPr>
        <w:t>проєктів</w:t>
      </w:r>
      <w:proofErr w:type="spellEnd"/>
      <w:r w:rsidR="00993A5E">
        <w:rPr>
          <w:lang w:val="uk-UA"/>
        </w:rPr>
        <w:t xml:space="preserve"> нормативно-правових актів, удосконалення роботи органу;</w:t>
      </w:r>
    </w:p>
    <w:p w14:paraId="3AA82E2D" w14:textId="60D05B1F" w:rsidR="00993A5E" w:rsidRDefault="00993A5E" w:rsidP="00FA2373">
      <w:pPr>
        <w:spacing w:after="0"/>
        <w:jc w:val="both"/>
        <w:rPr>
          <w:lang w:val="uk-UA"/>
        </w:rPr>
      </w:pPr>
    </w:p>
    <w:p w14:paraId="466DDD36" w14:textId="780D3584" w:rsidR="00993A5E" w:rsidRDefault="00292A34" w:rsidP="00F166FE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>3</w:t>
      </w:r>
      <w:r w:rsidR="00993A5E">
        <w:rPr>
          <w:lang w:val="uk-UA"/>
        </w:rPr>
        <w:t xml:space="preserve">) </w:t>
      </w:r>
      <w:r w:rsidR="003E6D5A">
        <w:rPr>
          <w:lang w:val="uk-UA"/>
        </w:rPr>
        <w:t xml:space="preserve">проводить громадський моніторинг врахування ОДА пропозицій та зауважень </w:t>
      </w:r>
      <w:r w:rsidR="000C7CB6">
        <w:rPr>
          <w:lang w:val="uk-UA"/>
        </w:rPr>
        <w:t xml:space="preserve">і </w:t>
      </w:r>
      <w:r w:rsidR="003E6D5A">
        <w:rPr>
          <w:lang w:val="uk-UA"/>
        </w:rPr>
        <w:t>забезпечення  прозорості та відкритості своєї діяльності, а також дотриманням нормативно-правових актів;</w:t>
      </w:r>
    </w:p>
    <w:p w14:paraId="1B4FBFBA" w14:textId="77777777" w:rsidR="003E6D5A" w:rsidRDefault="003E6D5A" w:rsidP="00FA2373">
      <w:pPr>
        <w:spacing w:after="0"/>
        <w:jc w:val="both"/>
        <w:rPr>
          <w:lang w:val="uk-UA"/>
        </w:rPr>
      </w:pPr>
    </w:p>
    <w:p w14:paraId="54153B50" w14:textId="03261AB9" w:rsidR="003E6D5A" w:rsidRPr="00292A34" w:rsidRDefault="003E6D5A" w:rsidP="00292A34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lang w:val="uk-UA"/>
        </w:rPr>
      </w:pPr>
      <w:r w:rsidRPr="00292A34">
        <w:rPr>
          <w:lang w:val="uk-UA"/>
        </w:rPr>
        <w:t>інформує громадськість про свою діяльність, прийняті рішення та стан їх виконання, подає відповід</w:t>
      </w:r>
      <w:r w:rsidR="000C7CB6" w:rsidRPr="00292A34">
        <w:rPr>
          <w:lang w:val="uk-UA"/>
        </w:rPr>
        <w:t>ні</w:t>
      </w:r>
      <w:r w:rsidRPr="00292A34">
        <w:rPr>
          <w:lang w:val="uk-UA"/>
        </w:rPr>
        <w:t xml:space="preserve"> відомості ОДА </w:t>
      </w:r>
      <w:r w:rsidR="00292A34" w:rsidRPr="00292A34">
        <w:rPr>
          <w:lang w:val="uk-UA"/>
        </w:rPr>
        <w:t xml:space="preserve">(ОВА) </w:t>
      </w:r>
      <w:r w:rsidRPr="00292A34">
        <w:rPr>
          <w:lang w:val="uk-UA"/>
        </w:rPr>
        <w:t xml:space="preserve">для оприлюднення на його офіційному </w:t>
      </w:r>
      <w:proofErr w:type="spellStart"/>
      <w:r w:rsidRPr="00292A34">
        <w:rPr>
          <w:lang w:val="uk-UA"/>
        </w:rPr>
        <w:t>вебсайті</w:t>
      </w:r>
      <w:proofErr w:type="spellEnd"/>
      <w:r w:rsidRPr="00292A34">
        <w:rPr>
          <w:lang w:val="uk-UA"/>
        </w:rPr>
        <w:t xml:space="preserve"> та будь-яким іншим способом;</w:t>
      </w:r>
    </w:p>
    <w:p w14:paraId="6CD23D0D" w14:textId="77777777" w:rsidR="00F166FE" w:rsidRPr="00F166FE" w:rsidRDefault="00F166FE" w:rsidP="00F166FE">
      <w:pPr>
        <w:pStyle w:val="a3"/>
        <w:spacing w:after="0"/>
        <w:jc w:val="both"/>
        <w:rPr>
          <w:lang w:val="uk-UA"/>
        </w:rPr>
      </w:pPr>
    </w:p>
    <w:p w14:paraId="7980C120" w14:textId="1C635A56" w:rsidR="00356520" w:rsidRDefault="00292A34" w:rsidP="00F166FE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>5</w:t>
      </w:r>
      <w:r w:rsidR="00356520">
        <w:rPr>
          <w:lang w:val="uk-UA"/>
        </w:rPr>
        <w:t>) готує та оприлюднює щорічний звіт про свою діяльність.</w:t>
      </w:r>
    </w:p>
    <w:p w14:paraId="76A5F43E" w14:textId="77777777" w:rsidR="00356520" w:rsidRDefault="00356520" w:rsidP="00FA2373">
      <w:pPr>
        <w:spacing w:after="0"/>
        <w:jc w:val="both"/>
        <w:rPr>
          <w:lang w:val="uk-UA"/>
        </w:rPr>
      </w:pPr>
    </w:p>
    <w:p w14:paraId="7832E3F8" w14:textId="36CD18D5" w:rsidR="00356520" w:rsidRDefault="00356520" w:rsidP="00FA2373">
      <w:pPr>
        <w:spacing w:after="0"/>
        <w:jc w:val="both"/>
        <w:rPr>
          <w:lang w:val="uk-UA"/>
        </w:rPr>
      </w:pPr>
      <w:r>
        <w:rPr>
          <w:lang w:val="uk-UA"/>
        </w:rPr>
        <w:t>Пропозиції Регіональної ради розглядаються ОДА</w:t>
      </w:r>
      <w:r w:rsidR="00292A34">
        <w:rPr>
          <w:lang w:val="uk-UA"/>
        </w:rPr>
        <w:t xml:space="preserve"> </w:t>
      </w:r>
      <w:r w:rsidR="00292A34" w:rsidRPr="00292A34">
        <w:rPr>
          <w:lang w:val="uk-UA"/>
        </w:rPr>
        <w:t xml:space="preserve">(ОВА) </w:t>
      </w:r>
      <w:r>
        <w:rPr>
          <w:lang w:val="uk-UA"/>
        </w:rPr>
        <w:t xml:space="preserve"> в установленому порядку.</w:t>
      </w:r>
    </w:p>
    <w:p w14:paraId="397697E7" w14:textId="77777777" w:rsidR="00356520" w:rsidRDefault="00356520" w:rsidP="00FA2373">
      <w:pPr>
        <w:spacing w:after="0"/>
        <w:jc w:val="both"/>
        <w:rPr>
          <w:lang w:val="uk-UA"/>
        </w:rPr>
      </w:pPr>
    </w:p>
    <w:p w14:paraId="5998C5F1" w14:textId="5B75F794" w:rsidR="00356520" w:rsidRDefault="00356520" w:rsidP="00FA2373">
      <w:pPr>
        <w:spacing w:after="0"/>
        <w:jc w:val="both"/>
        <w:rPr>
          <w:lang w:val="uk-UA"/>
        </w:rPr>
      </w:pPr>
      <w:r>
        <w:rPr>
          <w:lang w:val="uk-UA"/>
        </w:rPr>
        <w:t>5. Регіональна рада має право:</w:t>
      </w:r>
    </w:p>
    <w:p w14:paraId="52E3C9B8" w14:textId="77777777" w:rsidR="00217CEB" w:rsidRDefault="00217CEB" w:rsidP="00FA2373">
      <w:pPr>
        <w:spacing w:after="0"/>
        <w:jc w:val="both"/>
        <w:rPr>
          <w:lang w:val="uk-UA"/>
        </w:rPr>
      </w:pPr>
    </w:p>
    <w:p w14:paraId="314CCA8A" w14:textId="42133CCF" w:rsidR="00217CEB" w:rsidRDefault="00217CEB" w:rsidP="00E57B01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 xml:space="preserve">1) </w:t>
      </w:r>
      <w:r w:rsidRPr="00217CEB">
        <w:rPr>
          <w:lang w:val="uk-UA"/>
        </w:rPr>
        <w:t xml:space="preserve">залучати до своєї роботи працівників центральних та місцевих органів виконавчої влади, органів місцевого самоврядування, представників </w:t>
      </w:r>
      <w:r>
        <w:rPr>
          <w:lang w:val="uk-UA"/>
        </w:rPr>
        <w:t>підприємств, установ та організацій незалежно від форми власності (за згодою їх керівників), а також окремих фахівців (за згодою);</w:t>
      </w:r>
    </w:p>
    <w:p w14:paraId="1C20A4C9" w14:textId="77777777" w:rsidR="007D46AA" w:rsidRDefault="007D46AA" w:rsidP="00FA2373">
      <w:pPr>
        <w:spacing w:after="0"/>
        <w:jc w:val="both"/>
        <w:rPr>
          <w:lang w:val="uk-UA"/>
        </w:rPr>
      </w:pPr>
    </w:p>
    <w:p w14:paraId="5C735A02" w14:textId="272D9E5A" w:rsidR="00217CEB" w:rsidRDefault="00217CEB" w:rsidP="00E57B01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>2) організовувати і проводити семінари, конференції, засідання за круглим столом та інші публічні заходи;</w:t>
      </w:r>
    </w:p>
    <w:p w14:paraId="64321265" w14:textId="77777777" w:rsidR="007D46AA" w:rsidRDefault="007D46AA" w:rsidP="00FA2373">
      <w:pPr>
        <w:spacing w:after="0"/>
        <w:jc w:val="both"/>
        <w:rPr>
          <w:lang w:val="uk-UA"/>
        </w:rPr>
      </w:pPr>
    </w:p>
    <w:p w14:paraId="71AFFD8C" w14:textId="2B5E8571" w:rsidR="00217CEB" w:rsidRDefault="00217CEB" w:rsidP="00E57B01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>3) отримувати в установленому порядку від органів виконавчої влади, органів місцевого самоврядування інформацію, необхідну для забезпечення діяльності Регіональної ради;</w:t>
      </w:r>
    </w:p>
    <w:p w14:paraId="03106635" w14:textId="77777777" w:rsidR="007D46AA" w:rsidRDefault="007D46AA" w:rsidP="00FA2373">
      <w:pPr>
        <w:spacing w:after="0"/>
        <w:jc w:val="both"/>
        <w:rPr>
          <w:lang w:val="uk-UA"/>
        </w:rPr>
      </w:pPr>
    </w:p>
    <w:p w14:paraId="2FE2D7D3" w14:textId="5D77A8D9" w:rsidR="007D46AA" w:rsidRDefault="007D46AA" w:rsidP="00E57B01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>4) отримувати від ОДА</w:t>
      </w:r>
      <w:r w:rsidR="00292A34">
        <w:rPr>
          <w:lang w:val="uk-UA"/>
        </w:rPr>
        <w:t xml:space="preserve"> </w:t>
      </w:r>
      <w:r w:rsidR="00292A34" w:rsidRPr="00292A34">
        <w:rPr>
          <w:lang w:val="uk-UA"/>
        </w:rPr>
        <w:t xml:space="preserve">(ОВА)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проєкти</w:t>
      </w:r>
      <w:proofErr w:type="spellEnd"/>
      <w:r>
        <w:rPr>
          <w:lang w:val="uk-UA"/>
        </w:rPr>
        <w:t xml:space="preserve"> нормативно-правових актів з питань, що потребують проведення консультацій з громадськістю</w:t>
      </w:r>
      <w:r w:rsidR="00873028">
        <w:rPr>
          <w:lang w:val="uk-UA"/>
        </w:rPr>
        <w:t>.</w:t>
      </w:r>
    </w:p>
    <w:p w14:paraId="4CD37C62" w14:textId="77777777" w:rsidR="00873028" w:rsidRDefault="00873028" w:rsidP="00FA2373">
      <w:pPr>
        <w:spacing w:after="0"/>
        <w:jc w:val="both"/>
        <w:rPr>
          <w:lang w:val="uk-UA"/>
        </w:rPr>
      </w:pPr>
    </w:p>
    <w:p w14:paraId="45AB2F14" w14:textId="21EB155E" w:rsidR="00032B70" w:rsidRPr="00456DDC" w:rsidRDefault="00873028" w:rsidP="00456DDC">
      <w:pPr>
        <w:spacing w:after="0"/>
        <w:jc w:val="both"/>
        <w:rPr>
          <w:lang w:val="uk-UA"/>
        </w:rPr>
      </w:pPr>
      <w:r w:rsidRPr="00456DDC">
        <w:rPr>
          <w:lang w:val="uk-UA"/>
        </w:rPr>
        <w:t xml:space="preserve">6. </w:t>
      </w:r>
      <w:r w:rsidR="00E57B01" w:rsidRPr="00456DDC">
        <w:rPr>
          <w:lang w:val="uk-UA"/>
        </w:rPr>
        <w:t>Д</w:t>
      </w:r>
      <w:r w:rsidR="00BC0CA9" w:rsidRPr="00456DDC">
        <w:rPr>
          <w:lang w:val="uk-UA"/>
        </w:rPr>
        <w:t xml:space="preserve">о складу Регіональної ради можуть бути обрані </w:t>
      </w:r>
      <w:r w:rsidR="00032B70" w:rsidRPr="00456DDC">
        <w:rPr>
          <w:lang w:val="uk-UA"/>
        </w:rPr>
        <w:t xml:space="preserve">не більше ніж </w:t>
      </w:r>
      <w:r w:rsidR="00292A34">
        <w:rPr>
          <w:lang w:val="uk-UA"/>
        </w:rPr>
        <w:t>три</w:t>
      </w:r>
      <w:r w:rsidR="00032B70" w:rsidRPr="00456DDC">
        <w:rPr>
          <w:lang w:val="uk-UA"/>
        </w:rPr>
        <w:t xml:space="preserve"> </w:t>
      </w:r>
      <w:r w:rsidR="00BC0CA9" w:rsidRPr="00456DDC">
        <w:rPr>
          <w:lang w:val="uk-UA"/>
        </w:rPr>
        <w:t>представники громадських об’єднань, релігійних, бл</w:t>
      </w:r>
      <w:r w:rsidR="00E57B01" w:rsidRPr="00456DDC">
        <w:rPr>
          <w:lang w:val="uk-UA"/>
        </w:rPr>
        <w:t>агодійних організацій, науковці</w:t>
      </w:r>
      <w:r w:rsidR="00456DDC">
        <w:rPr>
          <w:lang w:val="uk-UA"/>
        </w:rPr>
        <w:t>в</w:t>
      </w:r>
      <w:r w:rsidR="00E57B01" w:rsidRPr="00456DDC">
        <w:rPr>
          <w:lang w:val="uk-UA"/>
        </w:rPr>
        <w:t>.</w:t>
      </w:r>
      <w:r w:rsidR="00032B70" w:rsidRPr="00456DDC">
        <w:rPr>
          <w:lang w:val="uk-UA"/>
        </w:rPr>
        <w:t xml:space="preserve"> До складу Ради може бути включено не більше ніж </w:t>
      </w:r>
      <w:r w:rsidR="007C547C">
        <w:rPr>
          <w:lang w:val="uk-UA"/>
        </w:rPr>
        <w:t>три</w:t>
      </w:r>
      <w:r w:rsidR="00456DDC">
        <w:rPr>
          <w:lang w:val="uk-UA"/>
        </w:rPr>
        <w:t xml:space="preserve"> </w:t>
      </w:r>
      <w:r w:rsidR="00032B70" w:rsidRPr="00456DDC">
        <w:rPr>
          <w:lang w:val="uk-UA"/>
        </w:rPr>
        <w:t>представник</w:t>
      </w:r>
      <w:r w:rsidR="007C547C">
        <w:rPr>
          <w:lang w:val="uk-UA"/>
        </w:rPr>
        <w:t>и</w:t>
      </w:r>
      <w:r w:rsidR="00032B70" w:rsidRPr="00456DDC">
        <w:rPr>
          <w:lang w:val="uk-UA"/>
        </w:rPr>
        <w:t xml:space="preserve"> </w:t>
      </w:r>
      <w:r w:rsidR="00032B70" w:rsidRPr="007C547C">
        <w:rPr>
          <w:lang w:val="uk-UA"/>
        </w:rPr>
        <w:t xml:space="preserve">від </w:t>
      </w:r>
      <w:r w:rsidR="007C547C" w:rsidRPr="007C547C">
        <w:rPr>
          <w:lang w:val="uk-UA"/>
        </w:rPr>
        <w:t>однієї національної меншини (спільноти)</w:t>
      </w:r>
      <w:r w:rsidR="00032B70" w:rsidRPr="007C547C">
        <w:rPr>
          <w:lang w:val="uk-UA"/>
        </w:rPr>
        <w:t xml:space="preserve"> </w:t>
      </w:r>
      <w:r w:rsidR="00032B70" w:rsidRPr="00456DDC">
        <w:rPr>
          <w:lang w:val="uk-UA"/>
        </w:rPr>
        <w:t>(незалежно від</w:t>
      </w:r>
      <w:r w:rsidR="00456DDC">
        <w:rPr>
          <w:lang w:val="uk-UA"/>
        </w:rPr>
        <w:t xml:space="preserve"> </w:t>
      </w:r>
      <w:r w:rsidR="00032B70" w:rsidRPr="00456DDC">
        <w:rPr>
          <w:lang w:val="uk-UA"/>
        </w:rPr>
        <w:t xml:space="preserve">організаційної структури та наявності місцевих осередків </w:t>
      </w:r>
      <w:r w:rsidR="00456DDC">
        <w:rPr>
          <w:lang w:val="uk-UA"/>
        </w:rPr>
        <w:t>–</w:t>
      </w:r>
      <w:r w:rsidR="00032B70" w:rsidRPr="00456DDC">
        <w:rPr>
          <w:lang w:val="uk-UA"/>
        </w:rPr>
        <w:t xml:space="preserve"> відокремлених</w:t>
      </w:r>
      <w:r w:rsidR="00456DDC">
        <w:rPr>
          <w:lang w:val="uk-UA"/>
        </w:rPr>
        <w:t xml:space="preserve"> </w:t>
      </w:r>
      <w:r w:rsidR="00032B70" w:rsidRPr="00456DDC">
        <w:rPr>
          <w:lang w:val="uk-UA"/>
        </w:rPr>
        <w:lastRenderedPageBreak/>
        <w:t>підрозділів, філій, представництв, місцевих організацій тощо), зареєстрованого</w:t>
      </w:r>
      <w:r w:rsidR="00456DDC">
        <w:rPr>
          <w:lang w:val="uk-UA"/>
        </w:rPr>
        <w:t xml:space="preserve"> </w:t>
      </w:r>
      <w:r w:rsidR="00032B70" w:rsidRPr="00456DDC">
        <w:rPr>
          <w:lang w:val="uk-UA"/>
        </w:rPr>
        <w:t>відповідно до законів України, на підставі заяви такого</w:t>
      </w:r>
      <w:r w:rsidR="00456DDC">
        <w:rPr>
          <w:lang w:val="uk-UA"/>
        </w:rPr>
        <w:t xml:space="preserve"> </w:t>
      </w:r>
      <w:r w:rsidR="00032B70" w:rsidRPr="00456DDC">
        <w:rPr>
          <w:lang w:val="uk-UA"/>
        </w:rPr>
        <w:t>об’єднання до обласної</w:t>
      </w:r>
      <w:r w:rsidR="00456DDC">
        <w:rPr>
          <w:lang w:val="uk-UA"/>
        </w:rPr>
        <w:t xml:space="preserve"> </w:t>
      </w:r>
      <w:r w:rsidR="00032B70" w:rsidRPr="00456DDC">
        <w:rPr>
          <w:lang w:val="uk-UA"/>
        </w:rPr>
        <w:t>державної адміністрації, підписаної керівником.</w:t>
      </w:r>
    </w:p>
    <w:p w14:paraId="72F22524" w14:textId="77777777" w:rsidR="00456DDC" w:rsidRDefault="00456DDC" w:rsidP="00456DDC">
      <w:pPr>
        <w:spacing w:after="0"/>
        <w:jc w:val="both"/>
        <w:rPr>
          <w:lang w:val="uk-UA"/>
        </w:rPr>
      </w:pPr>
    </w:p>
    <w:p w14:paraId="4B39AEAE" w14:textId="030BAA65" w:rsidR="00B10CAC" w:rsidRDefault="00032B70" w:rsidP="00FA2373">
      <w:pPr>
        <w:spacing w:after="0"/>
        <w:jc w:val="both"/>
        <w:rPr>
          <w:lang w:val="uk-UA"/>
        </w:rPr>
      </w:pPr>
      <w:r w:rsidRPr="00456DDC">
        <w:rPr>
          <w:lang w:val="uk-UA"/>
        </w:rPr>
        <w:t xml:space="preserve"> Не можуть входити до складу Ради представники громадських</w:t>
      </w:r>
      <w:r w:rsidR="00456DDC">
        <w:rPr>
          <w:lang w:val="uk-UA"/>
        </w:rPr>
        <w:t xml:space="preserve"> </w:t>
      </w:r>
      <w:r w:rsidRPr="00456DDC">
        <w:rPr>
          <w:lang w:val="uk-UA"/>
        </w:rPr>
        <w:t>об’єднань, діяльність яких спрямована на повалення конституційного ладу,</w:t>
      </w:r>
      <w:r w:rsidR="00456DDC">
        <w:rPr>
          <w:lang w:val="uk-UA"/>
        </w:rPr>
        <w:t xml:space="preserve"> </w:t>
      </w:r>
      <w:r w:rsidRPr="00456DDC">
        <w:rPr>
          <w:lang w:val="uk-UA"/>
        </w:rPr>
        <w:t>захоплення державної влади, порушення територіальної цілісності та</w:t>
      </w:r>
      <w:r w:rsidR="00456DDC">
        <w:rPr>
          <w:lang w:val="uk-UA"/>
        </w:rPr>
        <w:t xml:space="preserve"> </w:t>
      </w:r>
      <w:r w:rsidRPr="00456DDC">
        <w:rPr>
          <w:lang w:val="uk-UA"/>
        </w:rPr>
        <w:t>недоторканності України.</w:t>
      </w:r>
      <w:r w:rsidRPr="00032B70">
        <w:rPr>
          <w:lang w:val="uk-UA"/>
        </w:rPr>
        <w:cr/>
      </w:r>
    </w:p>
    <w:p w14:paraId="2ECC0195" w14:textId="6A2CFD32" w:rsidR="009E1723" w:rsidRDefault="00E57B01" w:rsidP="00E57B01">
      <w:pPr>
        <w:spacing w:after="0"/>
        <w:jc w:val="both"/>
        <w:rPr>
          <w:lang w:val="uk-UA"/>
        </w:rPr>
      </w:pPr>
      <w:r>
        <w:rPr>
          <w:lang w:val="uk-UA"/>
        </w:rPr>
        <w:t>С</w:t>
      </w:r>
      <w:r w:rsidR="00873028">
        <w:rPr>
          <w:lang w:val="uk-UA"/>
        </w:rPr>
        <w:t xml:space="preserve">клад Регіональної ради </w:t>
      </w:r>
      <w:r w:rsidR="000B3171">
        <w:rPr>
          <w:lang w:val="uk-UA"/>
        </w:rPr>
        <w:t xml:space="preserve">переглядається та </w:t>
      </w:r>
      <w:r w:rsidR="00873028">
        <w:rPr>
          <w:lang w:val="uk-UA"/>
        </w:rPr>
        <w:t>затверджується розпорядженням голови ОДА</w:t>
      </w:r>
      <w:r w:rsidR="000B3171">
        <w:rPr>
          <w:lang w:val="uk-UA"/>
        </w:rPr>
        <w:t xml:space="preserve"> (ОВА) щороку відповідно до поданих заяв</w:t>
      </w:r>
      <w:r>
        <w:rPr>
          <w:lang w:val="uk-UA"/>
        </w:rPr>
        <w:t>.</w:t>
      </w:r>
    </w:p>
    <w:p w14:paraId="1E71F510" w14:textId="77777777" w:rsidR="00E13919" w:rsidRDefault="00E13919" w:rsidP="00E57B01">
      <w:pPr>
        <w:spacing w:after="0"/>
        <w:jc w:val="both"/>
        <w:rPr>
          <w:lang w:val="uk-UA"/>
        </w:rPr>
      </w:pPr>
    </w:p>
    <w:p w14:paraId="185A5A8B" w14:textId="7194874E" w:rsidR="007D6727" w:rsidRDefault="00E13919" w:rsidP="00E57B01">
      <w:pPr>
        <w:spacing w:after="0"/>
        <w:jc w:val="both"/>
        <w:rPr>
          <w:lang w:val="uk-UA"/>
        </w:rPr>
      </w:pPr>
      <w:r>
        <w:rPr>
          <w:lang w:val="uk-UA"/>
        </w:rPr>
        <w:t xml:space="preserve">7. </w:t>
      </w:r>
      <w:r w:rsidR="007D6727">
        <w:rPr>
          <w:lang w:val="uk-UA"/>
        </w:rPr>
        <w:t xml:space="preserve">Членство </w:t>
      </w:r>
      <w:r w:rsidR="00EC63E9">
        <w:rPr>
          <w:lang w:val="uk-UA"/>
        </w:rPr>
        <w:t>в Регіональній раді припиняється на підставі рішення Регіональної ради у разі:</w:t>
      </w:r>
    </w:p>
    <w:p w14:paraId="7448BD18" w14:textId="31C6C71E" w:rsidR="00EC63E9" w:rsidRDefault="00EC63E9" w:rsidP="00EC63E9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>-систематичної відсутності члена Регіональної ради на її засіданнях без поважних прич</w:t>
      </w:r>
      <w:r w:rsidR="00E13919">
        <w:rPr>
          <w:lang w:val="uk-UA"/>
        </w:rPr>
        <w:t>ин (більше ніж два рази підряд);</w:t>
      </w:r>
    </w:p>
    <w:p w14:paraId="76B12722" w14:textId="16F537FA" w:rsidR="00EC63E9" w:rsidRDefault="00EC63E9" w:rsidP="00F9480D">
      <w:pPr>
        <w:spacing w:after="0"/>
        <w:ind w:firstLine="284"/>
        <w:jc w:val="both"/>
        <w:rPr>
          <w:lang w:val="uk-UA"/>
        </w:rPr>
      </w:pPr>
      <w:proofErr w:type="spellStart"/>
      <w:r>
        <w:rPr>
          <w:lang w:val="uk-UA"/>
        </w:rPr>
        <w:t>-неможливість</w:t>
      </w:r>
      <w:proofErr w:type="spellEnd"/>
      <w:r>
        <w:rPr>
          <w:lang w:val="uk-UA"/>
        </w:rPr>
        <w:t xml:space="preserve"> члена Регіональної ради брати участь у роботі Регіональної ради за станом здоров</w:t>
      </w:r>
      <w:r w:rsidRPr="00EC63E9">
        <w:t>’</w:t>
      </w:r>
      <w:r w:rsidR="00E13919">
        <w:rPr>
          <w:lang w:val="uk-UA"/>
        </w:rPr>
        <w:t>я;</w:t>
      </w:r>
    </w:p>
    <w:p w14:paraId="51AF77FC" w14:textId="1ABCD21A" w:rsidR="00EC63E9" w:rsidRDefault="00EC63E9" w:rsidP="00F9480D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>-пропозицію щодо припинення членства у Регіональній раді в</w:t>
      </w:r>
      <w:r w:rsidR="00E13919">
        <w:rPr>
          <w:lang w:val="uk-UA"/>
        </w:rPr>
        <w:t>носить голова Регіональної ради;</w:t>
      </w:r>
    </w:p>
    <w:p w14:paraId="477A07C3" w14:textId="444971DB" w:rsidR="00EC63E9" w:rsidRDefault="00EC63E9" w:rsidP="00F9480D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>-подання членом Регіональної ради від</w:t>
      </w:r>
      <w:r w:rsidR="00060B38">
        <w:rPr>
          <w:lang w:val="uk-UA"/>
        </w:rPr>
        <w:t>повідної заяви – з дн</w:t>
      </w:r>
      <w:r w:rsidR="00E13919">
        <w:rPr>
          <w:lang w:val="uk-UA"/>
        </w:rPr>
        <w:t>я надходження відповідної заяви;</w:t>
      </w:r>
    </w:p>
    <w:p w14:paraId="4A0F4D8B" w14:textId="53002C3E" w:rsidR="00060B38" w:rsidRDefault="00060B38" w:rsidP="00F9480D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>- повідомлення про відкликання свого представника та припинення його членства в Регіональній раді – з дня надход</w:t>
      </w:r>
      <w:r w:rsidR="00E13919">
        <w:rPr>
          <w:lang w:val="uk-UA"/>
        </w:rPr>
        <w:t>ження відповідного повідомлення;</w:t>
      </w:r>
    </w:p>
    <w:p w14:paraId="4D1AECA2" w14:textId="018149C0" w:rsidR="00060B38" w:rsidRDefault="00060B38" w:rsidP="00F9480D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>-державної реєстрації рішення про припинення інституту громадянського суспільства, представника якого обрано до складу Регіональної ради, - з дня внесення до Єдиного державного реєстру юридичних осіб, фізичних осіб підприємців</w:t>
      </w:r>
      <w:r w:rsidR="00F9480D">
        <w:rPr>
          <w:lang w:val="uk-UA"/>
        </w:rPr>
        <w:t xml:space="preserve"> та громадських формувань відповідного запису.</w:t>
      </w:r>
    </w:p>
    <w:p w14:paraId="39448B97" w14:textId="77777777" w:rsidR="00F9480D" w:rsidRDefault="00F9480D" w:rsidP="00E57B01">
      <w:pPr>
        <w:spacing w:after="0"/>
        <w:jc w:val="both"/>
        <w:rPr>
          <w:lang w:val="uk-UA"/>
        </w:rPr>
      </w:pPr>
    </w:p>
    <w:p w14:paraId="7F946A7B" w14:textId="397A49F4" w:rsidR="00F9480D" w:rsidRDefault="00F9480D" w:rsidP="00E57B01">
      <w:pPr>
        <w:spacing w:after="0"/>
        <w:jc w:val="both"/>
        <w:rPr>
          <w:lang w:val="uk-UA"/>
        </w:rPr>
      </w:pPr>
      <w:r>
        <w:rPr>
          <w:lang w:val="uk-UA"/>
        </w:rPr>
        <w:t>З</w:t>
      </w:r>
      <w:r w:rsidR="003C738C">
        <w:rPr>
          <w:lang w:val="uk-UA"/>
        </w:rPr>
        <w:t xml:space="preserve">а підстав, передбачених цим положенням, членство в Регіональній раді припиняється у разі отримання ОДА </w:t>
      </w:r>
      <w:r w:rsidR="000B3171" w:rsidRPr="000B3171">
        <w:rPr>
          <w:lang w:val="uk-UA"/>
        </w:rPr>
        <w:t xml:space="preserve">(ОВА)  </w:t>
      </w:r>
      <w:r w:rsidR="003C738C">
        <w:rPr>
          <w:lang w:val="uk-UA"/>
        </w:rPr>
        <w:t>відповідної інформації.</w:t>
      </w:r>
    </w:p>
    <w:p w14:paraId="68C98537" w14:textId="77777777" w:rsidR="007D6727" w:rsidRDefault="007D6727" w:rsidP="00FA2373">
      <w:pPr>
        <w:spacing w:after="0"/>
        <w:jc w:val="both"/>
        <w:rPr>
          <w:lang w:val="uk-UA"/>
        </w:rPr>
      </w:pPr>
    </w:p>
    <w:p w14:paraId="17A4FF50" w14:textId="7F2CED92" w:rsidR="00E4044A" w:rsidRDefault="00456DDC" w:rsidP="00FA2373">
      <w:pPr>
        <w:spacing w:after="0"/>
        <w:jc w:val="both"/>
        <w:rPr>
          <w:lang w:val="uk-UA"/>
        </w:rPr>
      </w:pPr>
      <w:r>
        <w:rPr>
          <w:lang w:val="uk-UA"/>
        </w:rPr>
        <w:t>8</w:t>
      </w:r>
      <w:r w:rsidR="007D6727">
        <w:rPr>
          <w:lang w:val="uk-UA"/>
        </w:rPr>
        <w:t>.</w:t>
      </w:r>
      <w:r w:rsidR="00E4044A">
        <w:rPr>
          <w:lang w:val="uk-UA"/>
        </w:rPr>
        <w:t xml:space="preserve"> </w:t>
      </w:r>
      <w:r w:rsidR="00E4044A" w:rsidRPr="00E4044A">
        <w:rPr>
          <w:lang w:val="uk-UA"/>
        </w:rPr>
        <w:t xml:space="preserve">Регіональну раду з питань етнонаціональної політики очолює голова, </w:t>
      </w:r>
      <w:r w:rsidR="00E4044A">
        <w:rPr>
          <w:lang w:val="uk-UA"/>
        </w:rPr>
        <w:t xml:space="preserve">який за посадою є </w:t>
      </w:r>
      <w:r w:rsidR="00E4044A" w:rsidRPr="00E4044A">
        <w:rPr>
          <w:lang w:val="uk-UA"/>
        </w:rPr>
        <w:t>заступник</w:t>
      </w:r>
      <w:r w:rsidR="00E4044A">
        <w:rPr>
          <w:lang w:val="uk-UA"/>
        </w:rPr>
        <w:t>ом</w:t>
      </w:r>
      <w:r w:rsidR="00E4044A" w:rsidRPr="00E4044A">
        <w:rPr>
          <w:lang w:val="uk-UA"/>
        </w:rPr>
        <w:t xml:space="preserve"> голови обласної державної адміністрації</w:t>
      </w:r>
      <w:r w:rsidR="000B3171">
        <w:rPr>
          <w:lang w:val="uk-UA"/>
        </w:rPr>
        <w:t xml:space="preserve"> </w:t>
      </w:r>
      <w:r w:rsidR="000B3171" w:rsidRPr="000B3171">
        <w:rPr>
          <w:lang w:val="uk-UA"/>
        </w:rPr>
        <w:t>(ОВА)</w:t>
      </w:r>
      <w:r w:rsidR="007D6727">
        <w:rPr>
          <w:lang w:val="uk-UA"/>
        </w:rPr>
        <w:t>.</w:t>
      </w:r>
    </w:p>
    <w:p w14:paraId="4D90CB31" w14:textId="77777777" w:rsidR="005E0BB8" w:rsidRDefault="005E0BB8" w:rsidP="00FA2373">
      <w:pPr>
        <w:spacing w:after="0"/>
        <w:jc w:val="both"/>
        <w:rPr>
          <w:lang w:val="uk-UA"/>
        </w:rPr>
      </w:pPr>
    </w:p>
    <w:p w14:paraId="1C31D1B7" w14:textId="430D4667" w:rsidR="005E0BB8" w:rsidRDefault="005E0BB8" w:rsidP="007D6727">
      <w:pPr>
        <w:spacing w:after="0"/>
        <w:ind w:firstLine="708"/>
        <w:jc w:val="both"/>
        <w:rPr>
          <w:lang w:val="uk-UA"/>
        </w:rPr>
      </w:pPr>
      <w:r w:rsidRPr="005E0BB8">
        <w:rPr>
          <w:lang w:val="uk-UA"/>
        </w:rPr>
        <w:t>Голова Ради:</w:t>
      </w:r>
    </w:p>
    <w:p w14:paraId="57C42F13" w14:textId="77777777" w:rsidR="00F15064" w:rsidRPr="005E0BB8" w:rsidRDefault="00F15064" w:rsidP="007D6727">
      <w:pPr>
        <w:spacing w:after="0"/>
        <w:ind w:firstLine="708"/>
        <w:jc w:val="both"/>
        <w:rPr>
          <w:lang w:val="uk-UA"/>
        </w:rPr>
      </w:pPr>
    </w:p>
    <w:p w14:paraId="3E471CEB" w14:textId="39A63236" w:rsidR="005E0BB8" w:rsidRPr="005E0BB8" w:rsidRDefault="007D6727" w:rsidP="007D6727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 xml:space="preserve">- </w:t>
      </w:r>
      <w:r w:rsidR="005E0BB8">
        <w:rPr>
          <w:lang w:val="uk-UA"/>
        </w:rPr>
        <w:t>з</w:t>
      </w:r>
      <w:r w:rsidR="005E0BB8" w:rsidRPr="005E0BB8">
        <w:rPr>
          <w:lang w:val="uk-UA"/>
        </w:rPr>
        <w:t xml:space="preserve"> урахуванням пропозицій чл</w:t>
      </w:r>
      <w:r w:rsidR="000B3171">
        <w:rPr>
          <w:lang w:val="uk-UA"/>
        </w:rPr>
        <w:t>енів Ради формує порядок денний;</w:t>
      </w:r>
    </w:p>
    <w:p w14:paraId="51DDD91D" w14:textId="039469A4" w:rsidR="005E0BB8" w:rsidRPr="005E0BB8" w:rsidRDefault="007D6727" w:rsidP="00E676F0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 xml:space="preserve">- </w:t>
      </w:r>
      <w:r w:rsidR="005E0BB8" w:rsidRPr="005E0BB8">
        <w:rPr>
          <w:lang w:val="uk-UA"/>
        </w:rPr>
        <w:t>скликає та організовує підготовку та проведення засідань Ради</w:t>
      </w:r>
      <w:r w:rsidR="00982853">
        <w:rPr>
          <w:lang w:val="uk-UA"/>
        </w:rPr>
        <w:t>.</w:t>
      </w:r>
    </w:p>
    <w:p w14:paraId="48D68211" w14:textId="77777777" w:rsidR="00E676F0" w:rsidRDefault="00E676F0" w:rsidP="00E676F0">
      <w:pPr>
        <w:spacing w:after="0"/>
        <w:jc w:val="both"/>
        <w:rPr>
          <w:lang w:val="uk-UA"/>
        </w:rPr>
      </w:pPr>
    </w:p>
    <w:p w14:paraId="0C28C8C0" w14:textId="37E10AD3" w:rsidR="00F15064" w:rsidRDefault="00F15064" w:rsidP="00E676F0">
      <w:pPr>
        <w:spacing w:after="0"/>
        <w:jc w:val="both"/>
        <w:rPr>
          <w:lang w:val="uk-UA"/>
        </w:rPr>
      </w:pPr>
      <w:r>
        <w:rPr>
          <w:lang w:val="uk-UA"/>
        </w:rPr>
        <w:t xml:space="preserve">У </w:t>
      </w:r>
      <w:r w:rsidRPr="00AC06DE">
        <w:rPr>
          <w:lang w:val="uk-UA"/>
        </w:rPr>
        <w:t xml:space="preserve">разі відсутності голови Регіональної ради його обов’язки виконує </w:t>
      </w:r>
      <w:r>
        <w:rPr>
          <w:lang w:val="uk-UA"/>
        </w:rPr>
        <w:t>заступник</w:t>
      </w:r>
      <w:r w:rsidRPr="00AC06DE">
        <w:rPr>
          <w:lang w:val="uk-UA"/>
        </w:rPr>
        <w:t xml:space="preserve"> </w:t>
      </w:r>
      <w:r w:rsidR="000B3171">
        <w:rPr>
          <w:lang w:val="uk-UA"/>
        </w:rPr>
        <w:t xml:space="preserve">голови </w:t>
      </w:r>
      <w:r w:rsidRPr="00AC06DE">
        <w:rPr>
          <w:lang w:val="uk-UA"/>
        </w:rPr>
        <w:t>Регіональної ради</w:t>
      </w:r>
      <w:r>
        <w:rPr>
          <w:lang w:val="uk-UA"/>
        </w:rPr>
        <w:t>.</w:t>
      </w:r>
    </w:p>
    <w:p w14:paraId="46DF84DD" w14:textId="77777777" w:rsidR="0015552B" w:rsidRDefault="0015552B" w:rsidP="00FA2373">
      <w:pPr>
        <w:spacing w:after="0"/>
        <w:jc w:val="both"/>
        <w:rPr>
          <w:lang w:val="uk-UA"/>
        </w:rPr>
      </w:pPr>
    </w:p>
    <w:p w14:paraId="1A404914" w14:textId="00217C46" w:rsidR="005E0BB8" w:rsidRDefault="00456DDC" w:rsidP="005E0BB8">
      <w:pPr>
        <w:spacing w:after="0"/>
        <w:jc w:val="both"/>
        <w:rPr>
          <w:lang w:val="uk-UA"/>
        </w:rPr>
      </w:pPr>
      <w:r>
        <w:rPr>
          <w:lang w:val="uk-UA"/>
        </w:rPr>
        <w:lastRenderedPageBreak/>
        <w:t>9</w:t>
      </w:r>
      <w:r w:rsidR="00827465">
        <w:rPr>
          <w:lang w:val="uk-UA"/>
        </w:rPr>
        <w:t>. С</w:t>
      </w:r>
      <w:r w:rsidR="00AC06DE" w:rsidRPr="00AC06DE">
        <w:rPr>
          <w:lang w:val="uk-UA"/>
        </w:rPr>
        <w:t xml:space="preserve">екретарем регіональної ради є </w:t>
      </w:r>
      <w:r w:rsidR="00827465">
        <w:rPr>
          <w:lang w:val="uk-UA"/>
        </w:rPr>
        <w:t>спеціаліст</w:t>
      </w:r>
      <w:r w:rsidR="00AC06DE" w:rsidRPr="00AC06DE">
        <w:rPr>
          <w:lang w:val="uk-UA"/>
        </w:rPr>
        <w:t xml:space="preserve"> відділу з питань релігій та національностей управління культури</w:t>
      </w:r>
      <w:r w:rsidR="005E0BB8">
        <w:rPr>
          <w:lang w:val="uk-UA"/>
        </w:rPr>
        <w:t xml:space="preserve">, до </w:t>
      </w:r>
      <w:r w:rsidR="005E0BB8" w:rsidRPr="005E0BB8">
        <w:rPr>
          <w:lang w:val="uk-UA"/>
        </w:rPr>
        <w:t>повноважень якого належить координація питань</w:t>
      </w:r>
      <w:r w:rsidR="005E0BB8">
        <w:rPr>
          <w:lang w:val="uk-UA"/>
        </w:rPr>
        <w:t xml:space="preserve"> </w:t>
      </w:r>
      <w:r w:rsidR="005E0BB8" w:rsidRPr="005E0BB8">
        <w:rPr>
          <w:lang w:val="uk-UA"/>
        </w:rPr>
        <w:t>етнонаціональної політики в області.</w:t>
      </w:r>
    </w:p>
    <w:p w14:paraId="43D97A84" w14:textId="77777777" w:rsidR="00E676F0" w:rsidRDefault="00E676F0" w:rsidP="005E0BB8">
      <w:pPr>
        <w:spacing w:after="0"/>
        <w:jc w:val="both"/>
        <w:rPr>
          <w:lang w:val="uk-UA"/>
        </w:rPr>
      </w:pPr>
    </w:p>
    <w:p w14:paraId="276E338D" w14:textId="59E74724" w:rsidR="00E676F0" w:rsidRDefault="00E676F0" w:rsidP="00E676F0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Секретар Ради:</w:t>
      </w:r>
    </w:p>
    <w:p w14:paraId="30B24D44" w14:textId="77777777" w:rsidR="00E676F0" w:rsidRDefault="00E676F0" w:rsidP="00E676F0">
      <w:pPr>
        <w:spacing w:after="0"/>
        <w:jc w:val="both"/>
        <w:rPr>
          <w:lang w:val="uk-UA"/>
        </w:rPr>
      </w:pPr>
    </w:p>
    <w:p w14:paraId="5F56873A" w14:textId="0C479FE0" w:rsidR="00E676F0" w:rsidRPr="00E676F0" w:rsidRDefault="00E676F0" w:rsidP="00A65787">
      <w:pPr>
        <w:spacing w:after="0"/>
        <w:ind w:firstLine="284"/>
        <w:jc w:val="both"/>
        <w:rPr>
          <w:lang w:val="uk-UA"/>
        </w:rPr>
      </w:pPr>
      <w:r>
        <w:rPr>
          <w:lang w:val="uk-UA"/>
        </w:rPr>
        <w:t xml:space="preserve">- </w:t>
      </w:r>
      <w:r w:rsidRPr="00E676F0">
        <w:rPr>
          <w:lang w:val="uk-UA"/>
        </w:rPr>
        <w:t>готує та оприлюднює звіт про діяльн</w:t>
      </w:r>
      <w:r w:rsidR="000B3171">
        <w:rPr>
          <w:lang w:val="uk-UA"/>
        </w:rPr>
        <w:t>ість Ради за період повноважень;</w:t>
      </w:r>
    </w:p>
    <w:p w14:paraId="158EA772" w14:textId="4AE82462" w:rsidR="00E676F0" w:rsidRPr="00E676F0" w:rsidRDefault="00E676F0" w:rsidP="00A65787">
      <w:pPr>
        <w:spacing w:after="0"/>
        <w:ind w:firstLine="284"/>
        <w:jc w:val="both"/>
        <w:rPr>
          <w:lang w:val="uk-UA"/>
        </w:rPr>
      </w:pPr>
      <w:r w:rsidRPr="00E676F0">
        <w:rPr>
          <w:lang w:val="uk-UA"/>
        </w:rPr>
        <w:t>- відповідає за п</w:t>
      </w:r>
      <w:r w:rsidR="000B3171">
        <w:rPr>
          <w:lang w:val="uk-UA"/>
        </w:rPr>
        <w:t>ротоколювання засідань Ради;</w:t>
      </w:r>
    </w:p>
    <w:p w14:paraId="1CBA7F0E" w14:textId="54D38001" w:rsidR="00E676F0" w:rsidRPr="00E676F0" w:rsidRDefault="00E676F0" w:rsidP="00A65787">
      <w:pPr>
        <w:spacing w:after="0"/>
        <w:ind w:firstLine="284"/>
        <w:jc w:val="both"/>
        <w:rPr>
          <w:lang w:val="uk-UA"/>
        </w:rPr>
      </w:pPr>
      <w:r w:rsidRPr="00E676F0">
        <w:rPr>
          <w:lang w:val="uk-UA"/>
        </w:rPr>
        <w:t>-забезпечує подання через структурний підрозділ обласної державної адміністрації, до повноважень якого належить координація питань етнонаціональної політики в області, інформації для розміщення на веб-сторінці цього структурного підрозділу про діяльність Ради, прийня</w:t>
      </w:r>
      <w:r w:rsidR="00A65787">
        <w:rPr>
          <w:lang w:val="uk-UA"/>
        </w:rPr>
        <w:t>ті рішення та стан їх виконання;</w:t>
      </w:r>
    </w:p>
    <w:p w14:paraId="01D9FEC6" w14:textId="39A9103B" w:rsidR="00AC06DE" w:rsidRDefault="00E676F0" w:rsidP="00A65787">
      <w:pPr>
        <w:spacing w:after="0"/>
        <w:ind w:firstLine="284"/>
        <w:jc w:val="both"/>
        <w:rPr>
          <w:lang w:val="uk-UA"/>
        </w:rPr>
      </w:pPr>
      <w:r w:rsidRPr="00E676F0">
        <w:rPr>
          <w:lang w:val="uk-UA"/>
        </w:rPr>
        <w:t>- подає на розгляд Ради річний план її роботи.</w:t>
      </w:r>
    </w:p>
    <w:p w14:paraId="3F18D97B" w14:textId="77777777" w:rsidR="00E676F0" w:rsidRDefault="00E676F0" w:rsidP="00FA2373">
      <w:pPr>
        <w:spacing w:after="0"/>
        <w:jc w:val="both"/>
        <w:rPr>
          <w:lang w:val="uk-UA"/>
        </w:rPr>
      </w:pPr>
    </w:p>
    <w:p w14:paraId="3274DD1C" w14:textId="36811BCE" w:rsidR="009A60F2" w:rsidRDefault="00F15064" w:rsidP="00FA2373">
      <w:pPr>
        <w:spacing w:after="0"/>
        <w:jc w:val="both"/>
        <w:rPr>
          <w:lang w:val="uk-UA"/>
        </w:rPr>
      </w:pPr>
      <w:r>
        <w:rPr>
          <w:lang w:val="uk-UA"/>
        </w:rPr>
        <w:t>Г</w:t>
      </w:r>
      <w:r w:rsidR="009A60F2">
        <w:rPr>
          <w:lang w:val="uk-UA"/>
        </w:rPr>
        <w:t xml:space="preserve">олова Регіональної ради може покласти функції секретаря Регіональної ради на </w:t>
      </w:r>
      <w:r>
        <w:rPr>
          <w:lang w:val="uk-UA"/>
        </w:rPr>
        <w:t xml:space="preserve">іншого </w:t>
      </w:r>
      <w:r w:rsidR="009A60F2" w:rsidRPr="009A60F2">
        <w:rPr>
          <w:lang w:val="uk-UA"/>
        </w:rPr>
        <w:t>представник</w:t>
      </w:r>
      <w:r w:rsidR="009A60F2">
        <w:rPr>
          <w:lang w:val="uk-UA"/>
        </w:rPr>
        <w:t>а</w:t>
      </w:r>
      <w:r>
        <w:rPr>
          <w:lang w:val="uk-UA"/>
        </w:rPr>
        <w:t xml:space="preserve"> управління культури  ОДА</w:t>
      </w:r>
      <w:r w:rsidR="00D65119">
        <w:rPr>
          <w:lang w:val="uk-UA"/>
        </w:rPr>
        <w:t xml:space="preserve"> (ОВА)</w:t>
      </w:r>
      <w:r>
        <w:rPr>
          <w:lang w:val="uk-UA"/>
        </w:rPr>
        <w:t>.</w:t>
      </w:r>
    </w:p>
    <w:p w14:paraId="30C6EE4E" w14:textId="71FBF749" w:rsidR="005E0BB8" w:rsidRDefault="005E0BB8" w:rsidP="00FA2373">
      <w:pPr>
        <w:spacing w:after="0"/>
        <w:jc w:val="both"/>
        <w:rPr>
          <w:lang w:val="uk-UA"/>
        </w:rPr>
      </w:pPr>
      <w:bookmarkStart w:id="0" w:name="_Hlk141448205"/>
    </w:p>
    <w:p w14:paraId="111DDE7D" w14:textId="286C4804" w:rsidR="005712AC" w:rsidRPr="007E0DBD" w:rsidRDefault="00456DDC" w:rsidP="007E0DBD">
      <w:pPr>
        <w:spacing w:after="0"/>
        <w:jc w:val="both"/>
        <w:rPr>
          <w:lang w:val="uk-UA"/>
        </w:rPr>
      </w:pPr>
      <w:r>
        <w:rPr>
          <w:lang w:val="uk-UA"/>
        </w:rPr>
        <w:t>10</w:t>
      </w:r>
      <w:r w:rsidR="00AC06DE">
        <w:rPr>
          <w:lang w:val="uk-UA"/>
        </w:rPr>
        <w:t xml:space="preserve">. </w:t>
      </w:r>
      <w:bookmarkEnd w:id="0"/>
      <w:r w:rsidR="00A54D46">
        <w:rPr>
          <w:lang w:val="uk-UA"/>
        </w:rPr>
        <w:t>Основною фо</w:t>
      </w:r>
      <w:r w:rsidR="007E0DBD">
        <w:rPr>
          <w:lang w:val="uk-UA"/>
        </w:rPr>
        <w:t xml:space="preserve">рмою роботи Регіональної ради є </w:t>
      </w:r>
      <w:r w:rsidR="00A54D46" w:rsidRPr="007E0DBD">
        <w:rPr>
          <w:lang w:val="uk-UA"/>
        </w:rPr>
        <w:t xml:space="preserve">засідання, що проводяться у разі потреби, не </w:t>
      </w:r>
      <w:r w:rsidR="005712AC" w:rsidRPr="007E0DBD">
        <w:rPr>
          <w:lang w:val="uk-UA"/>
        </w:rPr>
        <w:t>рідше</w:t>
      </w:r>
      <w:r w:rsidR="007E0DBD">
        <w:rPr>
          <w:lang w:val="uk-UA"/>
        </w:rPr>
        <w:t xml:space="preserve"> двох</w:t>
      </w:r>
      <w:r w:rsidR="00A54D46" w:rsidRPr="007E0DBD">
        <w:rPr>
          <w:lang w:val="uk-UA"/>
        </w:rPr>
        <w:t xml:space="preserve"> раз</w:t>
      </w:r>
      <w:r w:rsidR="007E0DBD">
        <w:rPr>
          <w:lang w:val="uk-UA"/>
        </w:rPr>
        <w:t>ів</w:t>
      </w:r>
      <w:r w:rsidR="00A54D46" w:rsidRPr="007E0DBD">
        <w:rPr>
          <w:lang w:val="uk-UA"/>
        </w:rPr>
        <w:t xml:space="preserve"> на рік</w:t>
      </w:r>
      <w:r w:rsidR="007E0DBD">
        <w:rPr>
          <w:lang w:val="uk-UA"/>
        </w:rPr>
        <w:t>.</w:t>
      </w:r>
    </w:p>
    <w:p w14:paraId="33E75C19" w14:textId="77777777" w:rsidR="00A54D46" w:rsidRDefault="00A54D46" w:rsidP="00FA2373">
      <w:pPr>
        <w:spacing w:after="0"/>
        <w:jc w:val="both"/>
        <w:rPr>
          <w:lang w:val="uk-UA"/>
        </w:rPr>
      </w:pPr>
    </w:p>
    <w:p w14:paraId="1B51D849" w14:textId="0EFD6ECB" w:rsidR="00A54D46" w:rsidRPr="007E0DBD" w:rsidRDefault="007E0DBD" w:rsidP="007E0DBD">
      <w:pPr>
        <w:spacing w:after="0"/>
        <w:jc w:val="both"/>
        <w:rPr>
          <w:lang w:val="uk-UA"/>
        </w:rPr>
      </w:pPr>
      <w:r>
        <w:rPr>
          <w:lang w:val="uk-UA"/>
        </w:rPr>
        <w:t>П</w:t>
      </w:r>
      <w:r w:rsidR="00A54D46" w:rsidRPr="007E0DBD">
        <w:rPr>
          <w:lang w:val="uk-UA"/>
        </w:rPr>
        <w:t>озачергові засідання Регіональної ради можуть скликатися за ініціативою голови Регіональної ради</w:t>
      </w:r>
      <w:r w:rsidRPr="007E0DBD">
        <w:rPr>
          <w:lang w:val="uk-UA"/>
        </w:rPr>
        <w:t xml:space="preserve"> або 2/3 її членів від загального складу</w:t>
      </w:r>
      <w:r w:rsidR="001F2258">
        <w:rPr>
          <w:lang w:val="uk-UA"/>
        </w:rPr>
        <w:t>.</w:t>
      </w:r>
    </w:p>
    <w:p w14:paraId="19EAEF1C" w14:textId="77777777" w:rsidR="00A54D46" w:rsidRDefault="00A54D46" w:rsidP="00FA2373">
      <w:pPr>
        <w:spacing w:after="0"/>
        <w:jc w:val="both"/>
        <w:rPr>
          <w:lang w:val="uk-UA"/>
        </w:rPr>
      </w:pPr>
    </w:p>
    <w:p w14:paraId="0E43D496" w14:textId="6DBABEAB" w:rsidR="00A54D46" w:rsidRDefault="001F2258" w:rsidP="00FA2373">
      <w:pPr>
        <w:spacing w:after="0"/>
        <w:jc w:val="both"/>
        <w:rPr>
          <w:lang w:val="uk-UA"/>
        </w:rPr>
      </w:pPr>
      <w:r>
        <w:rPr>
          <w:lang w:val="uk-UA"/>
        </w:rPr>
        <w:t>З</w:t>
      </w:r>
      <w:r w:rsidR="00A54D46">
        <w:rPr>
          <w:lang w:val="uk-UA"/>
        </w:rPr>
        <w:t xml:space="preserve">асідання </w:t>
      </w:r>
      <w:r w:rsidR="005712AC">
        <w:rPr>
          <w:lang w:val="uk-UA"/>
        </w:rPr>
        <w:t xml:space="preserve">Регіональної </w:t>
      </w:r>
      <w:r w:rsidR="00A54D46">
        <w:rPr>
          <w:lang w:val="uk-UA"/>
        </w:rPr>
        <w:t>ради є правомо</w:t>
      </w:r>
      <w:r w:rsidR="005712AC">
        <w:rPr>
          <w:lang w:val="uk-UA"/>
        </w:rPr>
        <w:t>ч</w:t>
      </w:r>
      <w:r w:rsidR="00A54D46">
        <w:rPr>
          <w:lang w:val="uk-UA"/>
        </w:rPr>
        <w:t>ним , якщо на ньому присутні (у тому числі дистанційно) не менше</w:t>
      </w:r>
      <w:r w:rsidR="002558E8">
        <w:rPr>
          <w:lang w:val="uk-UA"/>
        </w:rPr>
        <w:t xml:space="preserve"> як половина її членів від загального складу</w:t>
      </w:r>
      <w:r w:rsidR="00D65119">
        <w:rPr>
          <w:lang w:val="uk-UA"/>
        </w:rPr>
        <w:t>.</w:t>
      </w:r>
    </w:p>
    <w:p w14:paraId="691BE205" w14:textId="77777777" w:rsidR="00D65119" w:rsidRDefault="00D65119" w:rsidP="00FA2373">
      <w:pPr>
        <w:spacing w:after="0"/>
        <w:jc w:val="both"/>
        <w:rPr>
          <w:lang w:val="uk-UA"/>
        </w:rPr>
      </w:pPr>
    </w:p>
    <w:p w14:paraId="3925A1B4" w14:textId="2B907DF2" w:rsidR="002558E8" w:rsidRDefault="00D65119" w:rsidP="00FA2373">
      <w:pPr>
        <w:spacing w:after="0"/>
        <w:jc w:val="both"/>
        <w:rPr>
          <w:lang w:val="uk-UA"/>
        </w:rPr>
      </w:pPr>
      <w:r w:rsidRPr="00D65119">
        <w:rPr>
          <w:lang w:val="uk-UA"/>
        </w:rPr>
        <w:t>Інформація про дистанційну участь у засіданні Регіональної ради фіксується у протоколі засідання Регіональної ради.</w:t>
      </w:r>
    </w:p>
    <w:p w14:paraId="303192B2" w14:textId="77777777" w:rsidR="00D65119" w:rsidRDefault="00D65119" w:rsidP="00FA2373">
      <w:pPr>
        <w:spacing w:after="0"/>
        <w:jc w:val="both"/>
        <w:rPr>
          <w:lang w:val="uk-UA"/>
        </w:rPr>
      </w:pPr>
    </w:p>
    <w:p w14:paraId="23FA9F21" w14:textId="7C251F88" w:rsidR="002558E8" w:rsidRDefault="001F2258" w:rsidP="00FA2373">
      <w:pPr>
        <w:spacing w:after="0"/>
        <w:jc w:val="both"/>
        <w:rPr>
          <w:lang w:val="uk-UA"/>
        </w:rPr>
      </w:pPr>
      <w:r>
        <w:rPr>
          <w:lang w:val="uk-UA"/>
        </w:rPr>
        <w:t>З</w:t>
      </w:r>
      <w:r w:rsidR="002558E8">
        <w:rPr>
          <w:lang w:val="uk-UA"/>
        </w:rPr>
        <w:t>асідання Регіональної рад</w:t>
      </w:r>
      <w:r w:rsidR="00D65119">
        <w:rPr>
          <w:lang w:val="uk-UA"/>
        </w:rPr>
        <w:t>и проводя</w:t>
      </w:r>
      <w:r w:rsidR="00592B14">
        <w:rPr>
          <w:lang w:val="uk-UA"/>
        </w:rPr>
        <w:t>ться відкрито</w:t>
      </w:r>
      <w:r>
        <w:rPr>
          <w:lang w:val="uk-UA"/>
        </w:rPr>
        <w:t>.</w:t>
      </w:r>
    </w:p>
    <w:p w14:paraId="530C7B0F" w14:textId="77777777" w:rsidR="00592B14" w:rsidRDefault="00592B14" w:rsidP="00FA2373">
      <w:pPr>
        <w:spacing w:after="0"/>
        <w:jc w:val="both"/>
        <w:rPr>
          <w:lang w:val="uk-UA"/>
        </w:rPr>
      </w:pPr>
    </w:p>
    <w:p w14:paraId="38738DA6" w14:textId="44AD3AC8" w:rsidR="00592B14" w:rsidRDefault="001F2258" w:rsidP="00FA2373">
      <w:pPr>
        <w:spacing w:after="0"/>
        <w:jc w:val="both"/>
        <w:rPr>
          <w:lang w:val="uk-UA"/>
        </w:rPr>
      </w:pPr>
      <w:r>
        <w:rPr>
          <w:lang w:val="uk-UA"/>
        </w:rPr>
        <w:t>У</w:t>
      </w:r>
      <w:r w:rsidR="00592B14">
        <w:rPr>
          <w:lang w:val="uk-UA"/>
        </w:rPr>
        <w:t xml:space="preserve"> засіданнях Регіональної ради може брати участь з правом дорадчого голосу голова ОДА</w:t>
      </w:r>
      <w:r w:rsidR="00D65119">
        <w:rPr>
          <w:lang w:val="uk-UA"/>
        </w:rPr>
        <w:t xml:space="preserve"> </w:t>
      </w:r>
      <w:r w:rsidR="00D65119" w:rsidRPr="00D65119">
        <w:rPr>
          <w:lang w:val="uk-UA"/>
        </w:rPr>
        <w:t>(ОВА)</w:t>
      </w:r>
      <w:r w:rsidR="00592B14">
        <w:rPr>
          <w:lang w:val="uk-UA"/>
        </w:rPr>
        <w:t>, його заступники або інші</w:t>
      </w:r>
      <w:r w:rsidR="008454E4">
        <w:rPr>
          <w:lang w:val="uk-UA"/>
        </w:rPr>
        <w:t xml:space="preserve"> уповноважені представники ОДА</w:t>
      </w:r>
      <w:r w:rsidR="00D65119">
        <w:rPr>
          <w:lang w:val="uk-UA"/>
        </w:rPr>
        <w:t xml:space="preserve"> (ОВА)</w:t>
      </w:r>
      <w:r>
        <w:rPr>
          <w:lang w:val="uk-UA"/>
        </w:rPr>
        <w:t>.</w:t>
      </w:r>
    </w:p>
    <w:p w14:paraId="27978A97" w14:textId="77777777" w:rsidR="00D4632F" w:rsidRDefault="00D4632F" w:rsidP="00FA2373">
      <w:pPr>
        <w:spacing w:after="0"/>
        <w:jc w:val="both"/>
        <w:rPr>
          <w:lang w:val="uk-UA"/>
        </w:rPr>
      </w:pPr>
    </w:p>
    <w:p w14:paraId="3D8E71AB" w14:textId="77777777" w:rsidR="008454E4" w:rsidRDefault="008454E4" w:rsidP="00FA2373">
      <w:pPr>
        <w:spacing w:after="0"/>
        <w:jc w:val="both"/>
        <w:rPr>
          <w:lang w:val="uk-UA"/>
        </w:rPr>
      </w:pPr>
    </w:p>
    <w:p w14:paraId="77E1A584" w14:textId="50D824D8" w:rsidR="008454E4" w:rsidRDefault="001F2258" w:rsidP="00FA2373">
      <w:pPr>
        <w:spacing w:after="0"/>
        <w:jc w:val="both"/>
        <w:rPr>
          <w:lang w:val="uk-UA"/>
        </w:rPr>
      </w:pPr>
      <w:r>
        <w:rPr>
          <w:lang w:val="uk-UA"/>
        </w:rPr>
        <w:t>1</w:t>
      </w:r>
      <w:r w:rsidR="00456DDC">
        <w:rPr>
          <w:lang w:val="uk-UA"/>
        </w:rPr>
        <w:t>1</w:t>
      </w:r>
      <w:r w:rsidR="005712AC">
        <w:rPr>
          <w:lang w:val="uk-UA"/>
        </w:rPr>
        <w:t xml:space="preserve">. </w:t>
      </w:r>
      <w:r w:rsidR="008454E4">
        <w:rPr>
          <w:lang w:val="uk-UA"/>
        </w:rPr>
        <w:t>Р</w:t>
      </w:r>
      <w:r>
        <w:rPr>
          <w:lang w:val="uk-UA"/>
        </w:rPr>
        <w:t>ішення Регіональної ради приймаю</w:t>
      </w:r>
      <w:r w:rsidR="008454E4">
        <w:rPr>
          <w:lang w:val="uk-UA"/>
        </w:rPr>
        <w:t>ться відкритим голосуванням просто</w:t>
      </w:r>
      <w:r w:rsidR="00133162">
        <w:rPr>
          <w:lang w:val="uk-UA"/>
        </w:rPr>
        <w:t>ю більшістю голосів її членів, що беруть участь у засіданні (у тому числі дистанційно).</w:t>
      </w:r>
      <w:r>
        <w:rPr>
          <w:lang w:val="uk-UA"/>
        </w:rPr>
        <w:t xml:space="preserve"> </w:t>
      </w:r>
      <w:r w:rsidR="00133162">
        <w:rPr>
          <w:lang w:val="uk-UA"/>
        </w:rPr>
        <w:t>У разі рівного розподілу голосів вирішальним є голос головуючого на засіданні.</w:t>
      </w:r>
    </w:p>
    <w:p w14:paraId="309325DA" w14:textId="77777777" w:rsidR="00133162" w:rsidRDefault="00133162" w:rsidP="00FA2373">
      <w:pPr>
        <w:spacing w:after="0"/>
        <w:jc w:val="both"/>
        <w:rPr>
          <w:lang w:val="uk-UA"/>
        </w:rPr>
      </w:pPr>
    </w:p>
    <w:p w14:paraId="018AD289" w14:textId="46D7DA59" w:rsidR="00133162" w:rsidRDefault="001F2258" w:rsidP="00FA2373">
      <w:pPr>
        <w:spacing w:after="0"/>
        <w:jc w:val="both"/>
        <w:rPr>
          <w:lang w:val="uk-UA"/>
        </w:rPr>
      </w:pPr>
      <w:r>
        <w:rPr>
          <w:lang w:val="uk-UA"/>
        </w:rPr>
        <w:t>Р</w:t>
      </w:r>
      <w:r w:rsidR="00133162">
        <w:rPr>
          <w:lang w:val="uk-UA"/>
        </w:rPr>
        <w:t xml:space="preserve">ішення </w:t>
      </w:r>
      <w:r w:rsidR="005712AC">
        <w:rPr>
          <w:lang w:val="uk-UA"/>
        </w:rPr>
        <w:t>Регіональн</w:t>
      </w:r>
      <w:r w:rsidR="00133162">
        <w:rPr>
          <w:lang w:val="uk-UA"/>
        </w:rPr>
        <w:t>ої ради мають рекомендаційний характер і є обов’язковими для розгляду ОДА</w:t>
      </w:r>
      <w:r w:rsidR="00D65119">
        <w:rPr>
          <w:lang w:val="uk-UA"/>
        </w:rPr>
        <w:t xml:space="preserve"> </w:t>
      </w:r>
      <w:r w:rsidR="00D65119" w:rsidRPr="00D65119">
        <w:rPr>
          <w:lang w:val="uk-UA"/>
        </w:rPr>
        <w:t>(ОВА).</w:t>
      </w:r>
    </w:p>
    <w:p w14:paraId="45D3F4FB" w14:textId="77777777" w:rsidR="00133162" w:rsidRDefault="00133162" w:rsidP="00FA2373">
      <w:pPr>
        <w:spacing w:after="0"/>
        <w:jc w:val="both"/>
        <w:rPr>
          <w:lang w:val="uk-UA"/>
        </w:rPr>
      </w:pPr>
    </w:p>
    <w:p w14:paraId="1E0ECA5C" w14:textId="6100431E" w:rsidR="00133162" w:rsidRDefault="001F2258" w:rsidP="00FA2373">
      <w:pPr>
        <w:spacing w:after="0"/>
        <w:jc w:val="both"/>
        <w:rPr>
          <w:lang w:val="uk-UA"/>
        </w:rPr>
      </w:pPr>
      <w:r>
        <w:rPr>
          <w:lang w:val="uk-UA"/>
        </w:rPr>
        <w:t>Р</w:t>
      </w:r>
      <w:r w:rsidR="00133162">
        <w:rPr>
          <w:lang w:val="uk-UA"/>
        </w:rPr>
        <w:t>ішення ОДА</w:t>
      </w:r>
      <w:r w:rsidR="00D65119">
        <w:rPr>
          <w:lang w:val="uk-UA"/>
        </w:rPr>
        <w:t xml:space="preserve"> </w:t>
      </w:r>
      <w:r w:rsidR="00D65119" w:rsidRPr="00D65119">
        <w:rPr>
          <w:lang w:val="uk-UA"/>
        </w:rPr>
        <w:t>(ОВА)</w:t>
      </w:r>
      <w:r w:rsidR="00133162">
        <w:rPr>
          <w:lang w:val="uk-UA"/>
        </w:rPr>
        <w:t xml:space="preserve">, прийняте за результатами розгляду пропозицій Регіональної ради, не пізніше ніж у десятиденний строк після його прийняття в </w:t>
      </w:r>
      <w:proofErr w:type="spellStart"/>
      <w:r w:rsidR="00133162">
        <w:rPr>
          <w:lang w:val="uk-UA"/>
        </w:rPr>
        <w:t>обов</w:t>
      </w:r>
      <w:proofErr w:type="spellEnd"/>
      <w:r w:rsidR="00133162" w:rsidRPr="00133162">
        <w:t>’</w:t>
      </w:r>
      <w:proofErr w:type="spellStart"/>
      <w:r w:rsidR="00133162">
        <w:rPr>
          <w:lang w:val="uk-UA"/>
        </w:rPr>
        <w:t>язковому</w:t>
      </w:r>
      <w:proofErr w:type="spellEnd"/>
      <w:r w:rsidR="00133162">
        <w:rPr>
          <w:lang w:val="uk-UA"/>
        </w:rPr>
        <w:t xml:space="preserve"> порядку доводиться до відома членів Регіональної ради та громадськості шляхом його оприлюднення на офіційному </w:t>
      </w:r>
      <w:proofErr w:type="spellStart"/>
      <w:r w:rsidR="00133162">
        <w:rPr>
          <w:lang w:val="uk-UA"/>
        </w:rPr>
        <w:t>вебсайті</w:t>
      </w:r>
      <w:proofErr w:type="spellEnd"/>
      <w:r w:rsidR="00133162">
        <w:rPr>
          <w:lang w:val="uk-UA"/>
        </w:rPr>
        <w:t xml:space="preserve"> ОДА</w:t>
      </w:r>
      <w:r w:rsidR="00D65119">
        <w:rPr>
          <w:lang w:val="uk-UA"/>
        </w:rPr>
        <w:t xml:space="preserve"> (ОВА)</w:t>
      </w:r>
      <w:r w:rsidR="00133162">
        <w:rPr>
          <w:lang w:val="uk-UA"/>
        </w:rPr>
        <w:t xml:space="preserve"> та/або будь-яким іншим способом. Інформація про прийняте рішення повинна містити</w:t>
      </w:r>
      <w:r w:rsidR="009225F7">
        <w:rPr>
          <w:lang w:val="uk-UA"/>
        </w:rPr>
        <w:t xml:space="preserve"> відомості про врахування пропозицій Регіональної ради або причини їх </w:t>
      </w:r>
      <w:r w:rsidR="00202FCF">
        <w:rPr>
          <w:lang w:val="uk-UA"/>
        </w:rPr>
        <w:t>відхилення</w:t>
      </w:r>
      <w:r w:rsidR="009225F7">
        <w:rPr>
          <w:lang w:val="uk-UA"/>
        </w:rPr>
        <w:t>.</w:t>
      </w:r>
    </w:p>
    <w:p w14:paraId="2CB80C2F" w14:textId="77777777" w:rsidR="009225F7" w:rsidRDefault="009225F7" w:rsidP="00FA2373">
      <w:pPr>
        <w:spacing w:after="0"/>
        <w:jc w:val="both"/>
        <w:rPr>
          <w:lang w:val="uk-UA"/>
        </w:rPr>
      </w:pPr>
    </w:p>
    <w:p w14:paraId="54F5B5D2" w14:textId="4EE78144" w:rsidR="009225F7" w:rsidRDefault="001F2258" w:rsidP="00FA2373">
      <w:pPr>
        <w:spacing w:after="0"/>
        <w:jc w:val="both"/>
        <w:rPr>
          <w:lang w:val="uk-UA"/>
        </w:rPr>
      </w:pPr>
      <w:r>
        <w:rPr>
          <w:lang w:val="uk-UA"/>
        </w:rPr>
        <w:t>Н</w:t>
      </w:r>
      <w:r w:rsidR="009225F7">
        <w:rPr>
          <w:lang w:val="uk-UA"/>
        </w:rPr>
        <w:t>а засіданні Регіональної ради, яке проводиться за участю представників ОДА</w:t>
      </w:r>
      <w:r w:rsidR="00D65119">
        <w:rPr>
          <w:lang w:val="uk-UA"/>
        </w:rPr>
        <w:t xml:space="preserve"> </w:t>
      </w:r>
      <w:r w:rsidR="00D65119" w:rsidRPr="00D65119">
        <w:rPr>
          <w:lang w:val="uk-UA"/>
        </w:rPr>
        <w:t>(ОВА)</w:t>
      </w:r>
      <w:r w:rsidR="00202FCF">
        <w:rPr>
          <w:lang w:val="uk-UA"/>
        </w:rPr>
        <w:t xml:space="preserve"> в 1 </w:t>
      </w:r>
      <w:r>
        <w:rPr>
          <w:lang w:val="uk-UA"/>
        </w:rPr>
        <w:t>півріччі</w:t>
      </w:r>
      <w:r w:rsidR="00202FCF">
        <w:rPr>
          <w:lang w:val="uk-UA"/>
        </w:rPr>
        <w:t xml:space="preserve"> щороку, обговорюється звіт про виконання плану роботи Регіональної ради за минулий рік та схвалюється підготовлений нею план на поточний рік.</w:t>
      </w:r>
      <w:r w:rsidR="00D65119">
        <w:rPr>
          <w:lang w:val="uk-UA"/>
        </w:rPr>
        <w:t xml:space="preserve"> А також </w:t>
      </w:r>
      <w:r w:rsidR="00582E6A">
        <w:rPr>
          <w:lang w:val="uk-UA"/>
        </w:rPr>
        <w:t>обговорюються</w:t>
      </w:r>
      <w:r w:rsidR="00D65119">
        <w:rPr>
          <w:lang w:val="uk-UA"/>
        </w:rPr>
        <w:t xml:space="preserve"> </w:t>
      </w:r>
      <w:proofErr w:type="spellStart"/>
      <w:r w:rsidR="00582E6A">
        <w:rPr>
          <w:lang w:val="uk-UA"/>
        </w:rPr>
        <w:t>проє</w:t>
      </w:r>
      <w:r w:rsidR="00D65119">
        <w:rPr>
          <w:lang w:val="uk-UA"/>
        </w:rPr>
        <w:t>кти</w:t>
      </w:r>
      <w:proofErr w:type="spellEnd"/>
      <w:r w:rsidR="00D65119">
        <w:rPr>
          <w:lang w:val="uk-UA"/>
        </w:rPr>
        <w:t xml:space="preserve"> інститутів громадянського суспільства</w:t>
      </w:r>
      <w:r w:rsidR="00582E6A">
        <w:rPr>
          <w:lang w:val="uk-UA"/>
        </w:rPr>
        <w:t xml:space="preserve"> щодо їх участі у грантових заявках з метою розвитку </w:t>
      </w:r>
      <w:r w:rsidR="00582E6A" w:rsidRPr="00582E6A">
        <w:rPr>
          <w:lang w:val="uk-UA"/>
        </w:rPr>
        <w:t>громадських об’єднань, релігійних, благодійних організацій</w:t>
      </w:r>
      <w:r w:rsidR="00582E6A">
        <w:rPr>
          <w:lang w:val="uk-UA"/>
        </w:rPr>
        <w:t>.</w:t>
      </w:r>
    </w:p>
    <w:p w14:paraId="7B09B7A4" w14:textId="77777777" w:rsidR="00202FCF" w:rsidRDefault="00202FCF" w:rsidP="00FA2373">
      <w:pPr>
        <w:spacing w:after="0"/>
        <w:jc w:val="both"/>
        <w:rPr>
          <w:lang w:val="uk-UA"/>
        </w:rPr>
      </w:pPr>
    </w:p>
    <w:p w14:paraId="2D64B1E9" w14:textId="14EB4FB9" w:rsidR="003D3BC4" w:rsidRDefault="001F2258" w:rsidP="00FA2373">
      <w:pPr>
        <w:spacing w:after="0"/>
        <w:jc w:val="both"/>
        <w:rPr>
          <w:lang w:val="uk-UA"/>
        </w:rPr>
      </w:pPr>
      <w:r>
        <w:rPr>
          <w:lang w:val="uk-UA"/>
        </w:rPr>
        <w:t>1</w:t>
      </w:r>
      <w:r w:rsidR="00456DDC">
        <w:rPr>
          <w:lang w:val="uk-UA"/>
        </w:rPr>
        <w:t>2</w:t>
      </w:r>
      <w:r w:rsidR="005712AC">
        <w:rPr>
          <w:lang w:val="uk-UA"/>
        </w:rPr>
        <w:t xml:space="preserve">. </w:t>
      </w:r>
      <w:r w:rsidR="00202FCF">
        <w:rPr>
          <w:lang w:val="uk-UA"/>
        </w:rPr>
        <w:t xml:space="preserve">Положення про Регіональну раду, склад Регіональної ради, </w:t>
      </w:r>
      <w:r w:rsidR="00582E6A">
        <w:rPr>
          <w:lang w:val="uk-UA"/>
        </w:rPr>
        <w:t xml:space="preserve">інформація про прийняті </w:t>
      </w:r>
      <w:r w:rsidR="00202FCF">
        <w:rPr>
          <w:lang w:val="uk-UA"/>
        </w:rPr>
        <w:t>рішення та стан їх виконання,</w:t>
      </w:r>
      <w:r w:rsidR="003D3BC4">
        <w:rPr>
          <w:lang w:val="uk-UA"/>
        </w:rPr>
        <w:t xml:space="preserve"> а також інші відомості про діяльність Регіональної ради розміщується на офіційному </w:t>
      </w:r>
      <w:proofErr w:type="spellStart"/>
      <w:r w:rsidR="003D3BC4">
        <w:rPr>
          <w:lang w:val="uk-UA"/>
        </w:rPr>
        <w:t>вебсайті</w:t>
      </w:r>
      <w:proofErr w:type="spellEnd"/>
      <w:r w:rsidR="003D3BC4">
        <w:rPr>
          <w:lang w:val="uk-UA"/>
        </w:rPr>
        <w:t xml:space="preserve"> ОДА.</w:t>
      </w:r>
    </w:p>
    <w:p w14:paraId="18C13C97" w14:textId="77777777" w:rsidR="003D3BC4" w:rsidRDefault="003D3BC4" w:rsidP="00FA2373">
      <w:pPr>
        <w:spacing w:after="0"/>
        <w:jc w:val="both"/>
        <w:rPr>
          <w:lang w:val="uk-UA"/>
        </w:rPr>
      </w:pPr>
    </w:p>
    <w:p w14:paraId="1F885CF4" w14:textId="664B2299" w:rsidR="00AD2680" w:rsidRDefault="001F2258" w:rsidP="00FA2373">
      <w:pPr>
        <w:spacing w:after="0"/>
        <w:jc w:val="both"/>
        <w:rPr>
          <w:lang w:val="uk-UA"/>
        </w:rPr>
      </w:pPr>
      <w:r>
        <w:rPr>
          <w:lang w:val="uk-UA"/>
        </w:rPr>
        <w:t>1</w:t>
      </w:r>
      <w:r w:rsidR="00456DDC">
        <w:rPr>
          <w:lang w:val="uk-UA"/>
        </w:rPr>
        <w:t>3</w:t>
      </w:r>
      <w:r w:rsidR="005712AC">
        <w:rPr>
          <w:lang w:val="uk-UA"/>
        </w:rPr>
        <w:t xml:space="preserve">. </w:t>
      </w:r>
      <w:r w:rsidR="00E72B7C">
        <w:rPr>
          <w:lang w:val="uk-UA"/>
        </w:rPr>
        <w:t>Забезпечення секретаріату Регіональної ради приміщенням</w:t>
      </w:r>
      <w:r w:rsidR="005712AC">
        <w:rPr>
          <w:lang w:val="uk-UA"/>
        </w:rPr>
        <w:t xml:space="preserve"> </w:t>
      </w:r>
      <w:r w:rsidR="00E72B7C">
        <w:rPr>
          <w:lang w:val="uk-UA"/>
        </w:rPr>
        <w:t>для роботи ради та проведення її засідань здійснюється ОДА</w:t>
      </w:r>
      <w:r w:rsidR="00AD2680">
        <w:rPr>
          <w:lang w:val="uk-UA"/>
        </w:rPr>
        <w:t>.</w:t>
      </w:r>
    </w:p>
    <w:p w14:paraId="3805E6C5" w14:textId="77777777" w:rsidR="00AD2680" w:rsidRDefault="00AD2680" w:rsidP="00FA2373">
      <w:pPr>
        <w:spacing w:after="0"/>
        <w:jc w:val="both"/>
        <w:rPr>
          <w:lang w:val="uk-UA"/>
        </w:rPr>
      </w:pPr>
    </w:p>
    <w:p w14:paraId="5A286E5E" w14:textId="7089BDB4" w:rsidR="00202FCF" w:rsidRDefault="00AD2680" w:rsidP="00AD2680">
      <w:pPr>
        <w:spacing w:after="0"/>
        <w:jc w:val="both"/>
        <w:rPr>
          <w:lang w:val="uk-UA"/>
        </w:rPr>
      </w:pPr>
      <w:r>
        <w:rPr>
          <w:lang w:val="uk-UA"/>
        </w:rPr>
        <w:t>1</w:t>
      </w:r>
      <w:r w:rsidR="00456DDC">
        <w:rPr>
          <w:lang w:val="uk-UA"/>
        </w:rPr>
        <w:t>4</w:t>
      </w:r>
      <w:r>
        <w:rPr>
          <w:lang w:val="uk-UA"/>
        </w:rPr>
        <w:t xml:space="preserve">. </w:t>
      </w:r>
      <w:r w:rsidRPr="00AD2680">
        <w:rPr>
          <w:lang w:val="uk-UA"/>
        </w:rPr>
        <w:t>Припинення діяльності Ради здійснюється за рішенням голови</w:t>
      </w:r>
      <w:r>
        <w:rPr>
          <w:lang w:val="uk-UA"/>
        </w:rPr>
        <w:t xml:space="preserve"> </w:t>
      </w:r>
      <w:r w:rsidRPr="00AD2680">
        <w:rPr>
          <w:lang w:val="uk-UA"/>
        </w:rPr>
        <w:t>обласної державної адміністрації шляхом видання відповідного розпорядження</w:t>
      </w:r>
      <w:r w:rsidR="001F2258">
        <w:rPr>
          <w:lang w:val="uk-UA"/>
        </w:rPr>
        <w:t>.</w:t>
      </w:r>
    </w:p>
    <w:p w14:paraId="6FB71C8D" w14:textId="77777777" w:rsidR="001F2258" w:rsidRDefault="001F2258" w:rsidP="00AD2680">
      <w:pPr>
        <w:spacing w:after="0"/>
        <w:jc w:val="both"/>
        <w:rPr>
          <w:lang w:val="uk-UA"/>
        </w:rPr>
      </w:pPr>
    </w:p>
    <w:p w14:paraId="52333C69" w14:textId="77777777" w:rsidR="001F2258" w:rsidRDefault="001F2258" w:rsidP="00AD2680">
      <w:pPr>
        <w:spacing w:after="0"/>
        <w:jc w:val="both"/>
        <w:rPr>
          <w:lang w:val="uk-UA"/>
        </w:rPr>
      </w:pPr>
      <w:bookmarkStart w:id="1" w:name="_GoBack"/>
      <w:bookmarkEnd w:id="1"/>
    </w:p>
    <w:sectPr w:rsidR="001F2258" w:rsidSect="006C0B77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268EC" w14:textId="77777777" w:rsidR="00BC7AA1" w:rsidRDefault="00BC7AA1" w:rsidP="00D2001D">
      <w:pPr>
        <w:spacing w:after="0"/>
      </w:pPr>
      <w:r>
        <w:separator/>
      </w:r>
    </w:p>
  </w:endnote>
  <w:endnote w:type="continuationSeparator" w:id="0">
    <w:p w14:paraId="77C9ED12" w14:textId="77777777" w:rsidR="00BC7AA1" w:rsidRDefault="00BC7AA1" w:rsidP="00D200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28124" w14:textId="77777777" w:rsidR="00BC7AA1" w:rsidRDefault="00BC7AA1" w:rsidP="00D2001D">
      <w:pPr>
        <w:spacing w:after="0"/>
      </w:pPr>
      <w:r>
        <w:separator/>
      </w:r>
    </w:p>
  </w:footnote>
  <w:footnote w:type="continuationSeparator" w:id="0">
    <w:p w14:paraId="0722D1D7" w14:textId="77777777" w:rsidR="00BC7AA1" w:rsidRDefault="00BC7AA1" w:rsidP="00D200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28647"/>
      <w:docPartObj>
        <w:docPartGallery w:val="Page Numbers (Top of Page)"/>
        <w:docPartUnique/>
      </w:docPartObj>
    </w:sdtPr>
    <w:sdtEndPr/>
    <w:sdtContent>
      <w:p w14:paraId="1ED58388" w14:textId="4BEBBCF1" w:rsidR="00D2001D" w:rsidRDefault="00D200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2C5" w:rsidRPr="00C322C5">
          <w:rPr>
            <w:noProof/>
            <w:lang w:val="uk-UA"/>
          </w:rPr>
          <w:t>5</w:t>
        </w:r>
        <w:r>
          <w:fldChar w:fldCharType="end"/>
        </w:r>
      </w:p>
    </w:sdtContent>
  </w:sdt>
  <w:p w14:paraId="31EFFF28" w14:textId="77777777" w:rsidR="00D2001D" w:rsidRDefault="00D200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D71"/>
    <w:multiLevelType w:val="hybridMultilevel"/>
    <w:tmpl w:val="E2C67C86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7F14"/>
    <w:multiLevelType w:val="hybridMultilevel"/>
    <w:tmpl w:val="3A9AB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B0050"/>
    <w:multiLevelType w:val="hybridMultilevel"/>
    <w:tmpl w:val="9DE041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B2D7C"/>
    <w:multiLevelType w:val="hybridMultilevel"/>
    <w:tmpl w:val="98FA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70DFC"/>
    <w:multiLevelType w:val="hybridMultilevel"/>
    <w:tmpl w:val="2C4A9BBC"/>
    <w:lvl w:ilvl="0" w:tplc="C430D962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7E438A"/>
    <w:multiLevelType w:val="hybridMultilevel"/>
    <w:tmpl w:val="E048B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88"/>
    <w:rsid w:val="00032B70"/>
    <w:rsid w:val="00047BF8"/>
    <w:rsid w:val="00060B38"/>
    <w:rsid w:val="000863C9"/>
    <w:rsid w:val="000B3171"/>
    <w:rsid w:val="000B6FA6"/>
    <w:rsid w:val="000C7CB6"/>
    <w:rsid w:val="00133162"/>
    <w:rsid w:val="0015552B"/>
    <w:rsid w:val="001D7543"/>
    <w:rsid w:val="001F2258"/>
    <w:rsid w:val="00202FCF"/>
    <w:rsid w:val="00217CEB"/>
    <w:rsid w:val="002558E8"/>
    <w:rsid w:val="0026638B"/>
    <w:rsid w:val="00273A13"/>
    <w:rsid w:val="00292A34"/>
    <w:rsid w:val="00356520"/>
    <w:rsid w:val="00390F93"/>
    <w:rsid w:val="003A1C53"/>
    <w:rsid w:val="003B3E6A"/>
    <w:rsid w:val="003C738C"/>
    <w:rsid w:val="003D3BC4"/>
    <w:rsid w:val="003E6D5A"/>
    <w:rsid w:val="00422043"/>
    <w:rsid w:val="0042747F"/>
    <w:rsid w:val="004361B4"/>
    <w:rsid w:val="00456DDC"/>
    <w:rsid w:val="004606EF"/>
    <w:rsid w:val="004B6837"/>
    <w:rsid w:val="005712AC"/>
    <w:rsid w:val="00582E6A"/>
    <w:rsid w:val="00592B14"/>
    <w:rsid w:val="005A2695"/>
    <w:rsid w:val="005E0BB8"/>
    <w:rsid w:val="00655266"/>
    <w:rsid w:val="006C0B77"/>
    <w:rsid w:val="00714571"/>
    <w:rsid w:val="00726766"/>
    <w:rsid w:val="0078671B"/>
    <w:rsid w:val="007A0066"/>
    <w:rsid w:val="007C547C"/>
    <w:rsid w:val="007D46AA"/>
    <w:rsid w:val="007D6727"/>
    <w:rsid w:val="007E0DBD"/>
    <w:rsid w:val="007F2040"/>
    <w:rsid w:val="008242FF"/>
    <w:rsid w:val="00827465"/>
    <w:rsid w:val="008362D6"/>
    <w:rsid w:val="008454E4"/>
    <w:rsid w:val="00870751"/>
    <w:rsid w:val="00873028"/>
    <w:rsid w:val="0087453E"/>
    <w:rsid w:val="009225F7"/>
    <w:rsid w:val="00922C48"/>
    <w:rsid w:val="00982853"/>
    <w:rsid w:val="00993A5E"/>
    <w:rsid w:val="009A4363"/>
    <w:rsid w:val="009A60F2"/>
    <w:rsid w:val="009E1723"/>
    <w:rsid w:val="00A01588"/>
    <w:rsid w:val="00A11971"/>
    <w:rsid w:val="00A54D46"/>
    <w:rsid w:val="00A65787"/>
    <w:rsid w:val="00AC06DE"/>
    <w:rsid w:val="00AD2680"/>
    <w:rsid w:val="00B011AA"/>
    <w:rsid w:val="00B10CAC"/>
    <w:rsid w:val="00B44AB0"/>
    <w:rsid w:val="00B915B7"/>
    <w:rsid w:val="00BA41EC"/>
    <w:rsid w:val="00BC0CA9"/>
    <w:rsid w:val="00BC7AA1"/>
    <w:rsid w:val="00C322C5"/>
    <w:rsid w:val="00C47337"/>
    <w:rsid w:val="00C80632"/>
    <w:rsid w:val="00C92D05"/>
    <w:rsid w:val="00D2001D"/>
    <w:rsid w:val="00D42DA1"/>
    <w:rsid w:val="00D4632F"/>
    <w:rsid w:val="00D65119"/>
    <w:rsid w:val="00DB71EE"/>
    <w:rsid w:val="00E13919"/>
    <w:rsid w:val="00E24247"/>
    <w:rsid w:val="00E4044A"/>
    <w:rsid w:val="00E57B01"/>
    <w:rsid w:val="00E676F0"/>
    <w:rsid w:val="00E72B7C"/>
    <w:rsid w:val="00EA59DF"/>
    <w:rsid w:val="00EB5F35"/>
    <w:rsid w:val="00EC63E9"/>
    <w:rsid w:val="00EE4070"/>
    <w:rsid w:val="00F12C76"/>
    <w:rsid w:val="00F15064"/>
    <w:rsid w:val="00F166FE"/>
    <w:rsid w:val="00F9480D"/>
    <w:rsid w:val="00FA2373"/>
    <w:rsid w:val="00FA4E0B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2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001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2001D"/>
    <w:rPr>
      <w:rFonts w:ascii="Times New Roman" w:hAnsi="Times New Roman"/>
      <w:kern w:val="0"/>
      <w:sz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D2001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2001D"/>
    <w:rPr>
      <w:rFonts w:ascii="Times New Roman" w:hAnsi="Times New Roman"/>
      <w:kern w:val="0"/>
      <w:sz w:val="28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001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2001D"/>
    <w:rPr>
      <w:rFonts w:ascii="Times New Roman" w:hAnsi="Times New Roman"/>
      <w:kern w:val="0"/>
      <w:sz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D2001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2001D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1258-7052-45CB-9867-14E37963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5624</Words>
  <Characters>3206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2023-08-14T09:03:00Z</cp:lastPrinted>
  <dcterms:created xsi:type="dcterms:W3CDTF">2023-08-21T05:52:00Z</dcterms:created>
  <dcterms:modified xsi:type="dcterms:W3CDTF">2023-08-21T05:52:00Z</dcterms:modified>
</cp:coreProperties>
</file>