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69"/>
        <w:gridCol w:w="3969"/>
        <w:gridCol w:w="5077"/>
      </w:tblGrid>
      <w:tr w:rsidR="00582F6D" w:rsidTr="00DE5BF9">
        <w:tc>
          <w:tcPr>
            <w:tcW w:w="13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498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Критерії</w:t>
            </w:r>
            <w:r w:rsidR="00582F6D" w:rsidRPr="00582F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для оцінювання учасника</w:t>
            </w:r>
          </w:p>
          <w:p w:rsidR="00582F6D" w:rsidRDefault="00582F6D" w:rsidP="000110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2F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обласного конкурсу «Успішна громада» </w:t>
            </w:r>
          </w:p>
          <w:p w:rsidR="000110FB" w:rsidRPr="00582F6D" w:rsidRDefault="000110FB" w:rsidP="000110F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82F6D" w:rsidTr="00DE5BF9">
        <w:tc>
          <w:tcPr>
            <w:tcW w:w="560" w:type="dxa"/>
            <w:tcBorders>
              <w:top w:val="single" w:sz="4" w:space="0" w:color="auto"/>
            </w:tcBorders>
          </w:tcPr>
          <w:p w:rsidR="00582F6D" w:rsidRPr="00582F6D" w:rsidRDefault="00582F6D" w:rsidP="0058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2F6D" w:rsidRPr="00582F6D" w:rsidRDefault="00582F6D" w:rsidP="0058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6D">
              <w:rPr>
                <w:rFonts w:ascii="Times New Roman" w:hAnsi="Times New Roman" w:cs="Times New Roman"/>
                <w:b/>
                <w:sz w:val="24"/>
                <w:szCs w:val="24"/>
              </w:rPr>
              <w:t>Напрями оцінювання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2F6D" w:rsidRPr="00582F6D" w:rsidRDefault="00582F6D" w:rsidP="0058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6D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(інформацію надавати за 2020</w:t>
            </w:r>
            <w:r w:rsidR="00AD292F" w:rsidRPr="00AD2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-2021</w:t>
            </w:r>
            <w:r w:rsidRPr="00582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рік)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582F6D" w:rsidRPr="00582F6D" w:rsidRDefault="00582F6D" w:rsidP="0058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6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</w:tr>
      <w:tr w:rsidR="00ED22A8" w:rsidTr="00DE5BF9"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ED22A8" w:rsidRDefault="00ED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D22A8" w:rsidRPr="00B27283" w:rsidRDefault="00ED22A8" w:rsidP="00B60D4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Наявність </w:t>
            </w:r>
            <w:r w:rsidR="001D31EA">
              <w:rPr>
                <w:rFonts w:ascii="Times New Roman" w:hAnsi="Times New Roman" w:cs="Times New Roman"/>
              </w:rPr>
              <w:t xml:space="preserve">стратегічних та </w:t>
            </w:r>
            <w:r w:rsidR="00FB2A90">
              <w:rPr>
                <w:rFonts w:ascii="Times New Roman" w:hAnsi="Times New Roman" w:cs="Times New Roman"/>
              </w:rPr>
              <w:t xml:space="preserve">програмних </w:t>
            </w:r>
            <w:r w:rsidR="001D31EA">
              <w:rPr>
                <w:rFonts w:ascii="Times New Roman" w:hAnsi="Times New Roman" w:cs="Times New Roman"/>
              </w:rPr>
              <w:t>документів громади</w:t>
            </w:r>
            <w:r w:rsidR="00B272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D22A8" w:rsidRDefault="00ED22A8" w:rsidP="00A31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</w:t>
            </w:r>
            <w:r w:rsidR="00994842">
              <w:rPr>
                <w:rFonts w:ascii="Times New Roman" w:hAnsi="Times New Roman" w:cs="Times New Roman"/>
              </w:rPr>
              <w:t xml:space="preserve">програми </w:t>
            </w:r>
            <w:r w:rsidR="00A31165" w:rsidRPr="00A31165">
              <w:rPr>
                <w:rFonts w:ascii="Times New Roman" w:hAnsi="Times New Roman" w:cs="Times New Roman"/>
              </w:rPr>
              <w:t xml:space="preserve">соціально-економічного розвитку </w:t>
            </w:r>
            <w:r w:rsidR="00A31165" w:rsidRPr="00A31165">
              <w:rPr>
                <w:rFonts w:ascii="Times New Roman" w:hAnsi="Times New Roman" w:cs="Times New Roman"/>
                <w:bCs/>
              </w:rPr>
              <w:t>на період більше одного року</w:t>
            </w:r>
            <w:r w:rsidR="00B60D4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FB2A90" w:rsidRDefault="00FB2A90" w:rsidP="00D00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Затверджений план/програма соціально-економічного розвитку </w:t>
            </w:r>
            <w:r w:rsidR="00A5111B" w:rsidRPr="00994842">
              <w:rPr>
                <w:rFonts w:ascii="Times New Roman" w:hAnsi="Times New Roman" w:cs="Times New Roman"/>
                <w:bCs/>
              </w:rPr>
              <w:t>на період більше одного року</w:t>
            </w:r>
            <w:r w:rsidR="00A51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бал.</w:t>
            </w:r>
          </w:p>
          <w:p w:rsidR="00ED22A8" w:rsidRPr="00ED22A8" w:rsidRDefault="00ED22A8" w:rsidP="00A47F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2A8" w:rsidRPr="00ED22A8" w:rsidTr="00DE5BF9">
        <w:tc>
          <w:tcPr>
            <w:tcW w:w="560" w:type="dxa"/>
            <w:vMerge/>
          </w:tcPr>
          <w:p w:rsidR="00ED22A8" w:rsidRDefault="00ED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D22A8" w:rsidRDefault="00ED22A8" w:rsidP="00D00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D22A8" w:rsidRPr="00AD292F" w:rsidRDefault="00B60D47" w:rsidP="00AD2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Стратегії розвитку</w:t>
            </w:r>
          </w:p>
        </w:tc>
        <w:tc>
          <w:tcPr>
            <w:tcW w:w="5077" w:type="dxa"/>
          </w:tcPr>
          <w:p w:rsidR="00ED22A8" w:rsidRDefault="00B60D47" w:rsidP="00D0006F">
            <w:pPr>
              <w:jc w:val="both"/>
              <w:rPr>
                <w:rFonts w:ascii="Times New Roman" w:hAnsi="Times New Roman" w:cs="Times New Roman"/>
              </w:rPr>
            </w:pPr>
            <w:r w:rsidRPr="00B60D47">
              <w:rPr>
                <w:rFonts w:ascii="Times New Roman" w:hAnsi="Times New Roman" w:cs="Times New Roman"/>
              </w:rPr>
              <w:t xml:space="preserve">Затверджена Стратегія розвитку </w:t>
            </w:r>
            <w:r w:rsidRPr="00B60D47">
              <w:rPr>
                <w:rFonts w:ascii="Times New Roman" w:hAnsi="Times New Roman" w:cs="Times New Roman"/>
                <w:bCs/>
              </w:rPr>
              <w:t>до 2027 року</w:t>
            </w:r>
            <w:r w:rsidRPr="00B60D47">
              <w:rPr>
                <w:rFonts w:ascii="Times New Roman" w:hAnsi="Times New Roman" w:cs="Times New Roman"/>
              </w:rPr>
              <w:t xml:space="preserve"> – 2 бал.</w:t>
            </w:r>
          </w:p>
        </w:tc>
      </w:tr>
      <w:tr w:rsidR="00B60D47" w:rsidRPr="00ED22A8" w:rsidTr="00DE5BF9">
        <w:tc>
          <w:tcPr>
            <w:tcW w:w="560" w:type="dxa"/>
          </w:tcPr>
          <w:p w:rsidR="00B60D47" w:rsidRDefault="00B6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B60D47" w:rsidRDefault="00B60D47" w:rsidP="00D00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0D47">
              <w:rPr>
                <w:rFonts w:ascii="Times New Roman" w:hAnsi="Times New Roman" w:cs="Times New Roman"/>
              </w:rPr>
              <w:t>часть у міжнародних, всеукраїнських та обласних конкурсах проєктів і програм розвитку</w:t>
            </w:r>
          </w:p>
        </w:tc>
        <w:tc>
          <w:tcPr>
            <w:tcW w:w="3969" w:type="dxa"/>
          </w:tcPr>
          <w:p w:rsidR="00B60D47" w:rsidRPr="00AD292F" w:rsidRDefault="00B60D47" w:rsidP="002514FB">
            <w:pPr>
              <w:jc w:val="both"/>
              <w:rPr>
                <w:rFonts w:ascii="Times New Roman" w:hAnsi="Times New Roman" w:cs="Times New Roman"/>
              </w:rPr>
            </w:pPr>
            <w:r w:rsidRPr="00994842">
              <w:rPr>
                <w:rFonts w:ascii="Times New Roman" w:hAnsi="Times New Roman" w:cs="Times New Roman"/>
              </w:rPr>
              <w:t xml:space="preserve">Кількість та перелік проектів, які </w:t>
            </w:r>
            <w:r>
              <w:rPr>
                <w:rFonts w:ascii="Times New Roman" w:hAnsi="Times New Roman" w:cs="Times New Roman"/>
              </w:rPr>
              <w:t xml:space="preserve">реалізовані </w:t>
            </w:r>
            <w:r w:rsidRPr="00994842">
              <w:rPr>
                <w:rFonts w:ascii="Times New Roman" w:hAnsi="Times New Roman" w:cs="Times New Roman"/>
              </w:rPr>
              <w:t>на території громади</w:t>
            </w:r>
          </w:p>
        </w:tc>
        <w:tc>
          <w:tcPr>
            <w:tcW w:w="5077" w:type="dxa"/>
          </w:tcPr>
          <w:p w:rsidR="00B60D47" w:rsidRDefault="00B60D47" w:rsidP="00251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реалізованих проєктів – 1 бал.</w:t>
            </w:r>
          </w:p>
          <w:p w:rsidR="00B60D47" w:rsidRDefault="00B60D47" w:rsidP="00251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реалізованих проєктів – 2 бали.</w:t>
            </w:r>
          </w:p>
          <w:p w:rsidR="00B60D47" w:rsidRDefault="00B60D47" w:rsidP="00251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і більше реалізованих проєктів – 3 бали.</w:t>
            </w:r>
          </w:p>
        </w:tc>
      </w:tr>
      <w:tr w:rsidR="00D0006F" w:rsidTr="00DE5BF9">
        <w:trPr>
          <w:trHeight w:val="789"/>
        </w:trPr>
        <w:tc>
          <w:tcPr>
            <w:tcW w:w="560" w:type="dxa"/>
            <w:vMerge w:val="restart"/>
          </w:tcPr>
          <w:p w:rsidR="00D0006F" w:rsidRDefault="00B6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4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:rsidR="00D0006F" w:rsidRPr="00D0006F" w:rsidRDefault="001D31EA" w:rsidP="001B06C2">
            <w:pPr>
              <w:tabs>
                <w:tab w:val="left" w:pos="9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Підвищення</w:t>
            </w:r>
            <w:r w:rsidR="00D0006F">
              <w:rPr>
                <w:rFonts w:ascii="Times New Roman" w:hAnsi="Times New Roman" w:cs="Times New Roman"/>
              </w:rPr>
              <w:t xml:space="preserve"> </w:t>
            </w:r>
            <w:r w:rsidR="001B06C2">
              <w:rPr>
                <w:rFonts w:ascii="Times New Roman" w:hAnsi="Times New Roman" w:cs="Times New Roman"/>
              </w:rPr>
              <w:t>фінансової спроможності громад</w:t>
            </w:r>
          </w:p>
        </w:tc>
        <w:tc>
          <w:tcPr>
            <w:tcW w:w="3969" w:type="dxa"/>
          </w:tcPr>
          <w:p w:rsidR="00D0006F" w:rsidRDefault="00D0006F" w:rsidP="00D0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Відсоток покриття видаткової частини бюджетів ТГ власними доходами </w:t>
            </w:r>
          </w:p>
          <w:p w:rsidR="008E3158" w:rsidRPr="008E3158" w:rsidRDefault="008E3158" w:rsidP="00D0006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77" w:type="dxa"/>
          </w:tcPr>
          <w:p w:rsidR="00A31165" w:rsidRDefault="00A31165" w:rsidP="00B4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25% - 0 балів</w:t>
            </w:r>
          </w:p>
          <w:p w:rsidR="00B44BFB" w:rsidRDefault="00A31165" w:rsidP="00B4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25 - 50</w:t>
            </w:r>
            <w:r w:rsidR="00B44BFB">
              <w:rPr>
                <w:rFonts w:ascii="Times New Roman" w:hAnsi="Times New Roman" w:cs="Times New Roman"/>
              </w:rPr>
              <w:t>% - 1 бал</w:t>
            </w:r>
          </w:p>
          <w:p w:rsidR="00B44BFB" w:rsidRDefault="00AD292F" w:rsidP="00B4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44BFB">
              <w:rPr>
                <w:rFonts w:ascii="Times New Roman" w:hAnsi="Times New Roman" w:cs="Times New Roman"/>
              </w:rPr>
              <w:t xml:space="preserve"> - </w:t>
            </w:r>
            <w:r w:rsidR="00A31165">
              <w:rPr>
                <w:rFonts w:ascii="Times New Roman" w:hAnsi="Times New Roman" w:cs="Times New Roman"/>
              </w:rPr>
              <w:t>75</w:t>
            </w:r>
            <w:r w:rsidR="00B44BFB">
              <w:rPr>
                <w:rFonts w:ascii="Times New Roman" w:hAnsi="Times New Roman" w:cs="Times New Roman"/>
              </w:rPr>
              <w:t>% - 2 бали</w:t>
            </w:r>
          </w:p>
          <w:p w:rsidR="00B44BFB" w:rsidRDefault="00AD292F" w:rsidP="00AD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</w:t>
            </w:r>
            <w:r w:rsidR="00B44BFB">
              <w:rPr>
                <w:rFonts w:ascii="Times New Roman" w:hAnsi="Times New Roman" w:cs="Times New Roman"/>
              </w:rPr>
              <w:t xml:space="preserve">100% </w:t>
            </w:r>
            <w:r>
              <w:rPr>
                <w:rFonts w:ascii="Times New Roman" w:hAnsi="Times New Roman" w:cs="Times New Roman"/>
              </w:rPr>
              <w:t>-</w:t>
            </w:r>
            <w:r w:rsidR="00B44BFB">
              <w:rPr>
                <w:rFonts w:ascii="Times New Roman" w:hAnsi="Times New Roman" w:cs="Times New Roman"/>
              </w:rPr>
              <w:t xml:space="preserve"> 3 бали</w:t>
            </w:r>
          </w:p>
        </w:tc>
      </w:tr>
      <w:tr w:rsidR="00D0006F" w:rsidTr="00DE5BF9">
        <w:trPr>
          <w:trHeight w:val="561"/>
        </w:trPr>
        <w:tc>
          <w:tcPr>
            <w:tcW w:w="560" w:type="dxa"/>
            <w:vMerge/>
          </w:tcPr>
          <w:p w:rsidR="00D0006F" w:rsidRDefault="00D00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0006F" w:rsidRDefault="00D00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0006F" w:rsidRDefault="00D0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Частка капітальних видатків місцевого бюджету у видатках громади всього</w:t>
            </w:r>
            <w:r w:rsidR="00D75F30">
              <w:rPr>
                <w:rFonts w:ascii="Times New Roman" w:hAnsi="Times New Roman" w:cs="Times New Roman"/>
              </w:rPr>
              <w:t xml:space="preserve"> (відношення капітальних видатків громади до видатків усього)</w:t>
            </w:r>
          </w:p>
        </w:tc>
        <w:tc>
          <w:tcPr>
            <w:tcW w:w="5077" w:type="dxa"/>
          </w:tcPr>
          <w:p w:rsidR="00D0006F" w:rsidRPr="00117585" w:rsidRDefault="00A31165" w:rsidP="001B1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 2</w:t>
            </w:r>
            <w:r w:rsidR="008E3158" w:rsidRPr="00117585">
              <w:rPr>
                <w:rFonts w:ascii="Times New Roman" w:hAnsi="Times New Roman" w:cs="Times New Roman"/>
                <w:bCs/>
              </w:rPr>
              <w:t>0</w:t>
            </w:r>
            <w:r w:rsidR="00194438" w:rsidRPr="00117585">
              <w:rPr>
                <w:rFonts w:ascii="Times New Roman" w:hAnsi="Times New Roman" w:cs="Times New Roman"/>
                <w:bCs/>
              </w:rPr>
              <w:t>%</w:t>
            </w:r>
            <w:r w:rsidR="00194438" w:rsidRPr="00117585">
              <w:rPr>
                <w:rFonts w:ascii="Times New Roman" w:hAnsi="Times New Roman" w:cs="Times New Roman"/>
              </w:rPr>
              <w:t xml:space="preserve"> - 1 бал</w:t>
            </w:r>
          </w:p>
          <w:p w:rsidR="00A31165" w:rsidRDefault="00A31165" w:rsidP="002A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</w:rPr>
              <w:t>-3</w:t>
            </w:r>
            <w:r w:rsidR="002A2B89" w:rsidRPr="00117585">
              <w:rPr>
                <w:rFonts w:ascii="Times New Roman" w:hAnsi="Times New Roman" w:cs="Times New Roman"/>
              </w:rPr>
              <w:t>0</w:t>
            </w:r>
            <w:r w:rsidR="00194438" w:rsidRPr="00117585">
              <w:rPr>
                <w:rFonts w:ascii="Times New Roman" w:hAnsi="Times New Roman" w:cs="Times New Roman"/>
              </w:rPr>
              <w:t xml:space="preserve">% </w:t>
            </w:r>
            <w:r w:rsidR="00194438">
              <w:rPr>
                <w:rFonts w:ascii="Times New Roman" w:hAnsi="Times New Roman" w:cs="Times New Roman"/>
              </w:rPr>
              <w:t>- 2 бал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194438" w:rsidRDefault="00194438" w:rsidP="002A2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більше </w:t>
            </w:r>
            <w:r w:rsidR="00A31165">
              <w:rPr>
                <w:rFonts w:ascii="Times New Roman" w:hAnsi="Times New Roman" w:cs="Times New Roman"/>
              </w:rPr>
              <w:t xml:space="preserve">30% </w:t>
            </w:r>
            <w:r>
              <w:rPr>
                <w:rFonts w:ascii="Times New Roman" w:hAnsi="Times New Roman" w:cs="Times New Roman"/>
              </w:rPr>
              <w:t>– 3 бали</w:t>
            </w:r>
          </w:p>
        </w:tc>
      </w:tr>
      <w:tr w:rsidR="00E13203" w:rsidTr="00DE5BF9">
        <w:trPr>
          <w:trHeight w:val="561"/>
        </w:trPr>
        <w:tc>
          <w:tcPr>
            <w:tcW w:w="560" w:type="dxa"/>
          </w:tcPr>
          <w:p w:rsidR="00E13203" w:rsidRPr="009543F7" w:rsidRDefault="00B60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4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13203" w:rsidRDefault="0001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Надання соціальних послуг, надання допомоги соціально-незахищеним верствам населення </w:t>
            </w:r>
          </w:p>
        </w:tc>
        <w:tc>
          <w:tcPr>
            <w:tcW w:w="3969" w:type="dxa"/>
          </w:tcPr>
          <w:p w:rsidR="00E13203" w:rsidRDefault="00E13203" w:rsidP="003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</w:t>
            </w:r>
            <w:r w:rsidR="008E3158" w:rsidRPr="00117585">
              <w:rPr>
                <w:rFonts w:ascii="Times New Roman" w:hAnsi="Times New Roman" w:cs="Times New Roman"/>
                <w:bCs/>
              </w:rPr>
              <w:t>у 2021 році</w:t>
            </w:r>
            <w:r w:rsidR="008E3158" w:rsidRPr="001175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місцевих програм соціальної підтримки жител</w:t>
            </w:r>
            <w:r w:rsidR="00053B5F">
              <w:rPr>
                <w:rFonts w:ascii="Times New Roman" w:hAnsi="Times New Roman" w:cs="Times New Roman"/>
              </w:rPr>
              <w:t xml:space="preserve">ів громади і обсяг фінансування </w:t>
            </w:r>
            <w:r w:rsidR="00A47FA1">
              <w:rPr>
                <w:rFonts w:ascii="Times New Roman" w:hAnsi="Times New Roman" w:cs="Times New Roman"/>
              </w:rPr>
              <w:t xml:space="preserve">на 1000 зареєстрованого населення </w:t>
            </w:r>
            <w:r w:rsidR="00053B5F">
              <w:rPr>
                <w:rFonts w:ascii="Times New Roman" w:hAnsi="Times New Roman" w:cs="Times New Roman"/>
              </w:rPr>
              <w:t>(</w:t>
            </w:r>
            <w:r w:rsidR="00053B5F">
              <w:t>п</w:t>
            </w:r>
            <w:r w:rsidR="00053B5F" w:rsidRPr="00053B5F">
              <w:rPr>
                <w:rFonts w:ascii="Times New Roman" w:hAnsi="Times New Roman" w:cs="Times New Roman"/>
              </w:rPr>
              <w:t xml:space="preserve">ерелік та короткий опис затверджених </w:t>
            </w:r>
            <w:r w:rsidR="00A47FA1" w:rsidRPr="00053B5F">
              <w:rPr>
                <w:rFonts w:ascii="Times New Roman" w:hAnsi="Times New Roman" w:cs="Times New Roman"/>
              </w:rPr>
              <w:t>програм</w:t>
            </w:r>
            <w:r w:rsidR="00053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77" w:type="dxa"/>
          </w:tcPr>
          <w:p w:rsidR="00E1553A" w:rsidRPr="00A47FA1" w:rsidRDefault="00E1553A" w:rsidP="00E1553A">
            <w:pPr>
              <w:rPr>
                <w:rFonts w:ascii="Times New Roman" w:hAnsi="Times New Roman" w:cs="Times New Roman"/>
              </w:rPr>
            </w:pPr>
            <w:r w:rsidRPr="00A47FA1">
              <w:rPr>
                <w:rFonts w:ascii="Times New Roman" w:hAnsi="Times New Roman" w:cs="Times New Roman"/>
              </w:rPr>
              <w:t>1-3 реалізованих програми  – 1 бал.</w:t>
            </w:r>
          </w:p>
          <w:p w:rsidR="00E1553A" w:rsidRPr="00A47FA1" w:rsidRDefault="00DA5E67" w:rsidP="00E1553A">
            <w:pPr>
              <w:rPr>
                <w:rFonts w:ascii="Times New Roman" w:hAnsi="Times New Roman" w:cs="Times New Roman"/>
              </w:rPr>
            </w:pPr>
            <w:r w:rsidRPr="00A47FA1">
              <w:rPr>
                <w:rFonts w:ascii="Times New Roman" w:hAnsi="Times New Roman" w:cs="Times New Roman"/>
              </w:rPr>
              <w:t xml:space="preserve">більше </w:t>
            </w:r>
            <w:r w:rsidR="00A31165">
              <w:rPr>
                <w:rFonts w:ascii="Times New Roman" w:hAnsi="Times New Roman" w:cs="Times New Roman"/>
              </w:rPr>
              <w:t xml:space="preserve">3-х </w:t>
            </w:r>
            <w:r w:rsidRPr="00A47FA1">
              <w:rPr>
                <w:rFonts w:ascii="Times New Roman" w:hAnsi="Times New Roman" w:cs="Times New Roman"/>
              </w:rPr>
              <w:t xml:space="preserve">реалізованих програм  </w:t>
            </w:r>
            <w:r w:rsidR="00E1553A" w:rsidRPr="00A47FA1">
              <w:rPr>
                <w:rFonts w:ascii="Times New Roman" w:hAnsi="Times New Roman" w:cs="Times New Roman"/>
              </w:rPr>
              <w:t>– 2 бали.</w:t>
            </w:r>
          </w:p>
          <w:p w:rsidR="00E13203" w:rsidRDefault="00E13203" w:rsidP="00E1553A">
            <w:pPr>
              <w:rPr>
                <w:rFonts w:ascii="Times New Roman" w:hAnsi="Times New Roman" w:cs="Times New Roman"/>
              </w:rPr>
            </w:pPr>
          </w:p>
        </w:tc>
      </w:tr>
      <w:tr w:rsidR="00B8126F" w:rsidTr="00DE5BF9">
        <w:trPr>
          <w:trHeight w:val="561"/>
        </w:trPr>
        <w:tc>
          <w:tcPr>
            <w:tcW w:w="560" w:type="dxa"/>
          </w:tcPr>
          <w:p w:rsidR="00B8126F" w:rsidRDefault="00B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  <w:p w:rsidR="00A846ED" w:rsidRDefault="00A84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126F" w:rsidRDefault="00B812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Темпи вакцинації проти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B812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46ED">
              <w:rPr>
                <w:rFonts w:ascii="Times New Roman" w:hAnsi="Times New Roman" w:cs="Times New Roman"/>
                <w:lang w:val="ru-RU"/>
              </w:rPr>
              <w:t>–</w:t>
            </w:r>
            <w:r w:rsidRPr="00B8126F">
              <w:rPr>
                <w:rFonts w:ascii="Times New Roman" w:hAnsi="Times New Roman" w:cs="Times New Roman"/>
                <w:lang w:val="ru-RU"/>
              </w:rPr>
              <w:t xml:space="preserve"> 19</w:t>
            </w:r>
            <w:r w:rsidR="00AC7A1C" w:rsidRPr="00AC7A1C">
              <w:rPr>
                <w:rFonts w:ascii="Times New Roman" w:hAnsi="Times New Roman" w:cs="Times New Roman"/>
              </w:rPr>
              <w:t xml:space="preserve"> жителів громади</w:t>
            </w:r>
          </w:p>
          <w:p w:rsidR="00A846ED" w:rsidRDefault="00A846ED">
            <w:pPr>
              <w:rPr>
                <w:rFonts w:ascii="Times New Roman" w:hAnsi="Times New Roman" w:cs="Times New Roman"/>
                <w:lang w:val="ru-RU"/>
              </w:rPr>
            </w:pPr>
          </w:p>
          <w:p w:rsidR="00A846ED" w:rsidRDefault="00A846ED">
            <w:pPr>
              <w:rPr>
                <w:rFonts w:ascii="Times New Roman" w:hAnsi="Times New Roman" w:cs="Times New Roman"/>
                <w:lang w:val="ru-RU"/>
              </w:rPr>
            </w:pPr>
          </w:p>
          <w:p w:rsidR="00A846ED" w:rsidRDefault="00A846ED">
            <w:pPr>
              <w:rPr>
                <w:rFonts w:ascii="Times New Roman" w:hAnsi="Times New Roman" w:cs="Times New Roman"/>
                <w:lang w:val="ru-RU"/>
              </w:rPr>
            </w:pPr>
          </w:p>
          <w:p w:rsidR="00A846ED" w:rsidRPr="00B8126F" w:rsidRDefault="00A846E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B8126F" w:rsidRPr="00B8126F" w:rsidRDefault="00B8126F" w:rsidP="003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Відсоток вакцинованого населення, зокрема медичних, педагогічних працівників та жителів громади</w:t>
            </w:r>
          </w:p>
        </w:tc>
        <w:tc>
          <w:tcPr>
            <w:tcW w:w="5077" w:type="dxa"/>
          </w:tcPr>
          <w:p w:rsidR="00B8126F" w:rsidRDefault="00AC7A1C" w:rsidP="00E15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Вакциновано медичних працівників:</w:t>
            </w:r>
          </w:p>
          <w:p w:rsidR="00AC7A1C" w:rsidRDefault="00AC7A1C" w:rsidP="00E15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– 79 % - 1 бал</w:t>
            </w:r>
          </w:p>
          <w:p w:rsidR="00AC7A1C" w:rsidRDefault="00BA7F73" w:rsidP="00E15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– 89 % - 2 бали</w:t>
            </w:r>
          </w:p>
          <w:p w:rsidR="00BA7F73" w:rsidRDefault="00BA7F73" w:rsidP="00E15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90 % і більше - 3 бали</w:t>
            </w:r>
          </w:p>
          <w:p w:rsidR="00BA7F73" w:rsidRDefault="00BA7F73" w:rsidP="00E15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Вакциновано педагогічних працівників:</w:t>
            </w:r>
          </w:p>
          <w:p w:rsidR="00BA7F73" w:rsidRPr="00BA7F73" w:rsidRDefault="00BA7F73" w:rsidP="00B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A7F73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7F73">
              <w:rPr>
                <w:rFonts w:ascii="Times New Roman" w:hAnsi="Times New Roman" w:cs="Times New Roman"/>
              </w:rPr>
              <w:t>9 % - 1 бал</w:t>
            </w:r>
          </w:p>
          <w:p w:rsidR="00BA7F73" w:rsidRPr="00BA7F73" w:rsidRDefault="00BA7F73" w:rsidP="00B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A7F73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BA7F73">
              <w:rPr>
                <w:rFonts w:ascii="Times New Roman" w:hAnsi="Times New Roman" w:cs="Times New Roman"/>
              </w:rPr>
              <w:t>9 % - 2 бали</w:t>
            </w:r>
          </w:p>
          <w:p w:rsidR="00BA7F73" w:rsidRDefault="00BA7F73" w:rsidP="00B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7F73">
              <w:rPr>
                <w:rFonts w:ascii="Times New Roman" w:hAnsi="Times New Roman" w:cs="Times New Roman"/>
              </w:rPr>
              <w:t xml:space="preserve">0 % </w:t>
            </w:r>
            <w:r>
              <w:rPr>
                <w:rFonts w:ascii="Times New Roman" w:hAnsi="Times New Roman" w:cs="Times New Roman"/>
              </w:rPr>
              <w:t xml:space="preserve">і більше </w:t>
            </w:r>
            <w:r w:rsidRPr="00BA7F73">
              <w:rPr>
                <w:rFonts w:ascii="Times New Roman" w:hAnsi="Times New Roman" w:cs="Times New Roman"/>
              </w:rPr>
              <w:t>- 3 бали</w:t>
            </w:r>
          </w:p>
          <w:p w:rsidR="00BA7F73" w:rsidRDefault="00BA7F73" w:rsidP="00B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Вакциновано жителів громади:</w:t>
            </w:r>
          </w:p>
          <w:p w:rsidR="00BA7F73" w:rsidRPr="00BA7F73" w:rsidRDefault="00BA7F73" w:rsidP="00B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A7F73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BA7F73">
              <w:rPr>
                <w:rFonts w:ascii="Times New Roman" w:hAnsi="Times New Roman" w:cs="Times New Roman"/>
              </w:rPr>
              <w:t>9 % - 1 бал</w:t>
            </w:r>
          </w:p>
          <w:p w:rsidR="00BA7F73" w:rsidRPr="00BA7F73" w:rsidRDefault="00BA7F73" w:rsidP="00B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BA7F73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7F73">
              <w:rPr>
                <w:rFonts w:ascii="Times New Roman" w:hAnsi="Times New Roman" w:cs="Times New Roman"/>
              </w:rPr>
              <w:t>9 % - 2 бали</w:t>
            </w:r>
          </w:p>
          <w:p w:rsidR="00BA7F73" w:rsidRPr="00A47FA1" w:rsidRDefault="00BA7F73" w:rsidP="00E15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BA7F73">
              <w:rPr>
                <w:rFonts w:ascii="Times New Roman" w:hAnsi="Times New Roman" w:cs="Times New Roman"/>
              </w:rPr>
              <w:t xml:space="preserve"> % </w:t>
            </w:r>
            <w:r>
              <w:rPr>
                <w:rFonts w:ascii="Times New Roman" w:hAnsi="Times New Roman" w:cs="Times New Roman"/>
              </w:rPr>
              <w:t xml:space="preserve">і більше </w:t>
            </w:r>
            <w:r w:rsidRPr="00BA7F73">
              <w:rPr>
                <w:rFonts w:ascii="Times New Roman" w:hAnsi="Times New Roman" w:cs="Times New Roman"/>
              </w:rPr>
              <w:t>- 3 бали</w:t>
            </w:r>
          </w:p>
        </w:tc>
      </w:tr>
      <w:tr w:rsidR="00BA7AE0" w:rsidTr="00DE5BF9">
        <w:trPr>
          <w:trHeight w:val="561"/>
        </w:trPr>
        <w:tc>
          <w:tcPr>
            <w:tcW w:w="560" w:type="dxa"/>
            <w:vMerge w:val="restart"/>
          </w:tcPr>
          <w:p w:rsidR="00BA7AE0" w:rsidRPr="009543F7" w:rsidRDefault="00B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54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:rsidR="00BA7AE0" w:rsidRDefault="00BA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Забезпечення належних умов дошкільного виховання, функціонування навчальних закладів та організація дозвілля молоді</w:t>
            </w:r>
          </w:p>
        </w:tc>
        <w:tc>
          <w:tcPr>
            <w:tcW w:w="3969" w:type="dxa"/>
          </w:tcPr>
          <w:p w:rsidR="00BA7AE0" w:rsidRDefault="00011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Відсо</w:t>
            </w:r>
            <w:r w:rsidR="00112047">
              <w:rPr>
                <w:rFonts w:ascii="Times New Roman" w:hAnsi="Times New Roman" w:cs="Times New Roman"/>
              </w:rPr>
              <w:t xml:space="preserve">ток охоплення дітей дошкільною освітою </w:t>
            </w:r>
            <w:r>
              <w:rPr>
                <w:rFonts w:ascii="Times New Roman" w:hAnsi="Times New Roman" w:cs="Times New Roman"/>
              </w:rPr>
              <w:t xml:space="preserve"> (% дітей від фактично проживаючих)</w:t>
            </w:r>
          </w:p>
        </w:tc>
        <w:tc>
          <w:tcPr>
            <w:tcW w:w="5077" w:type="dxa"/>
          </w:tcPr>
          <w:p w:rsidR="00A31165" w:rsidRDefault="00A31165" w:rsidP="00BA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50% - 0 балів</w:t>
            </w:r>
          </w:p>
          <w:p w:rsidR="00BA7AE0" w:rsidRPr="00A47FA1" w:rsidRDefault="00BA7AE0" w:rsidP="00BA7AE0">
            <w:pPr>
              <w:rPr>
                <w:rFonts w:ascii="Times New Roman" w:hAnsi="Times New Roman" w:cs="Times New Roman"/>
              </w:rPr>
            </w:pPr>
            <w:r w:rsidRPr="00A47FA1">
              <w:rPr>
                <w:rFonts w:ascii="Times New Roman" w:hAnsi="Times New Roman" w:cs="Times New Roman"/>
              </w:rPr>
              <w:t>50% - 75% - 1 бал</w:t>
            </w:r>
          </w:p>
          <w:p w:rsidR="00BA7AE0" w:rsidRPr="00A47FA1" w:rsidRDefault="00BA7AE0" w:rsidP="00BA7AE0">
            <w:pPr>
              <w:rPr>
                <w:rFonts w:ascii="Times New Roman" w:hAnsi="Times New Roman" w:cs="Times New Roman"/>
              </w:rPr>
            </w:pPr>
            <w:r w:rsidRPr="00A47FA1">
              <w:rPr>
                <w:rFonts w:ascii="Times New Roman" w:hAnsi="Times New Roman" w:cs="Times New Roman"/>
              </w:rPr>
              <w:t>75% - 100% - 2 бали</w:t>
            </w:r>
          </w:p>
          <w:p w:rsidR="00BA7AE0" w:rsidRDefault="00BA7AE0" w:rsidP="00FB56C8">
            <w:pPr>
              <w:rPr>
                <w:rFonts w:ascii="Times New Roman" w:hAnsi="Times New Roman" w:cs="Times New Roman"/>
              </w:rPr>
            </w:pPr>
          </w:p>
        </w:tc>
      </w:tr>
      <w:tr w:rsidR="00BA7AE0" w:rsidTr="00DE5BF9">
        <w:trPr>
          <w:trHeight w:val="561"/>
        </w:trPr>
        <w:tc>
          <w:tcPr>
            <w:tcW w:w="560" w:type="dxa"/>
            <w:vMerge/>
          </w:tcPr>
          <w:p w:rsidR="00BA7AE0" w:rsidRDefault="00BA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7AE0" w:rsidRDefault="00BA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A7AE0" w:rsidRDefault="00011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закладів позашкільного виховання (ДЮСШ, мистецькі, художні, музичні школи)</w:t>
            </w:r>
          </w:p>
        </w:tc>
        <w:tc>
          <w:tcPr>
            <w:tcW w:w="5077" w:type="dxa"/>
          </w:tcPr>
          <w:p w:rsidR="00BA7AE0" w:rsidRDefault="000110FB" w:rsidP="00BA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 за кожну установу</w:t>
            </w:r>
          </w:p>
          <w:p w:rsidR="00BA7AE0" w:rsidRDefault="00BA7AE0" w:rsidP="00BA7AE0">
            <w:pPr>
              <w:rPr>
                <w:rFonts w:ascii="Times New Roman" w:hAnsi="Times New Roman" w:cs="Times New Roman"/>
              </w:rPr>
            </w:pPr>
          </w:p>
        </w:tc>
      </w:tr>
      <w:tr w:rsidR="00C3220D" w:rsidTr="00DE5BF9">
        <w:trPr>
          <w:trHeight w:val="274"/>
        </w:trPr>
        <w:tc>
          <w:tcPr>
            <w:tcW w:w="560" w:type="dxa"/>
            <w:vMerge w:val="restart"/>
          </w:tcPr>
          <w:p w:rsidR="00C3220D" w:rsidRDefault="00B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0D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17585">
              <w:rPr>
                <w:rFonts w:ascii="Times New Roman" w:hAnsi="Times New Roman" w:cs="Times New Roman"/>
              </w:rPr>
              <w:t xml:space="preserve">рганізація роботи, пов’язаної з </w:t>
            </w:r>
            <w:r>
              <w:rPr>
                <w:rFonts w:ascii="Times New Roman" w:hAnsi="Times New Roman" w:cs="Times New Roman"/>
              </w:rPr>
              <w:t>благоустроєм території та охороною довкілля, раціональним</w:t>
            </w:r>
            <w:r w:rsidRPr="00117585">
              <w:rPr>
                <w:rFonts w:ascii="Times New Roman" w:hAnsi="Times New Roman" w:cs="Times New Roman"/>
              </w:rPr>
              <w:t xml:space="preserve"> використанням природних ресурсів</w:t>
            </w:r>
          </w:p>
        </w:tc>
        <w:tc>
          <w:tcPr>
            <w:tcW w:w="3969" w:type="dxa"/>
          </w:tcPr>
          <w:p w:rsidR="00C3220D" w:rsidRPr="00C3220D" w:rsidRDefault="00C3220D" w:rsidP="00CB6EFD">
            <w:pPr>
              <w:rPr>
                <w:rFonts w:ascii="Times New Roman" w:hAnsi="Times New Roman" w:cs="Times New Roman"/>
                <w:b/>
                <w:bCs/>
              </w:rPr>
            </w:pPr>
            <w:r w:rsidRPr="00C3220D">
              <w:rPr>
                <w:rFonts w:ascii="Times New Roman" w:hAnsi="Times New Roman" w:cs="Times New Roman"/>
              </w:rPr>
              <w:t>Система поводження з ТПВ (наявність договору щодо централізованого збору та вивозу сміття, наявність роздільного збору сміття)</w:t>
            </w:r>
          </w:p>
        </w:tc>
        <w:tc>
          <w:tcPr>
            <w:tcW w:w="5077" w:type="dxa"/>
          </w:tcPr>
          <w:p w:rsidR="00C3220D" w:rsidRPr="00C3220D" w:rsidRDefault="00C3220D" w:rsidP="00CB6EFD">
            <w:pPr>
              <w:rPr>
                <w:rFonts w:ascii="Times New Roman" w:hAnsi="Times New Roman" w:cs="Times New Roman"/>
              </w:rPr>
            </w:pPr>
            <w:r w:rsidRPr="00C3220D">
              <w:rPr>
                <w:rFonts w:ascii="Times New Roman" w:hAnsi="Times New Roman" w:cs="Times New Roman"/>
              </w:rPr>
              <w:t>Організовано централізований вивіз сміття – 1 бал</w:t>
            </w:r>
          </w:p>
          <w:p w:rsidR="00C3220D" w:rsidRPr="00C3220D" w:rsidRDefault="00C3220D" w:rsidP="00CB6EFD">
            <w:pPr>
              <w:rPr>
                <w:rFonts w:ascii="Times New Roman" w:hAnsi="Times New Roman" w:cs="Times New Roman"/>
                <w:b/>
                <w:bCs/>
              </w:rPr>
            </w:pPr>
            <w:r w:rsidRPr="00C3220D">
              <w:rPr>
                <w:rFonts w:ascii="Times New Roman" w:hAnsi="Times New Roman" w:cs="Times New Roman"/>
              </w:rPr>
              <w:t>Організовано роздільний збір сміття – 2 бали</w:t>
            </w:r>
          </w:p>
        </w:tc>
      </w:tr>
      <w:tr w:rsidR="00C3220D" w:rsidTr="00DE5BF9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Система водовідведення та каналізування у громаді</w:t>
            </w:r>
          </w:p>
        </w:tc>
        <w:tc>
          <w:tcPr>
            <w:tcW w:w="5077" w:type="dxa"/>
          </w:tcPr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Наявна централізована система водовідведення більш ніж у 50% населених пунктів громади – 1 бал</w:t>
            </w:r>
          </w:p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Діючі очисні споруди у громаді – 2 бали</w:t>
            </w:r>
          </w:p>
        </w:tc>
      </w:tr>
      <w:tr w:rsidR="00C3220D" w:rsidTr="00DE5BF9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Встановлення системи вуличного освітлення ( % від загальної протяжності доріг)</w:t>
            </w:r>
          </w:p>
        </w:tc>
        <w:tc>
          <w:tcPr>
            <w:tcW w:w="5077" w:type="dxa"/>
          </w:tcPr>
          <w:p w:rsidR="00C3220D" w:rsidRPr="009543F7" w:rsidRDefault="00B84BE4" w:rsidP="00CB6E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0-</w:t>
            </w:r>
            <w:r w:rsidR="00C3220D" w:rsidRPr="009543F7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C3220D" w:rsidRPr="009543F7">
              <w:rPr>
                <w:rFonts w:ascii="Times New Roman" w:hAnsi="Times New Roman" w:cs="Times New Roman"/>
                <w:bCs/>
              </w:rPr>
              <w:t>% - 1 бал</w:t>
            </w:r>
          </w:p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50 – 75% - 2 бали</w:t>
            </w:r>
          </w:p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75 – 100% - 3 бали</w:t>
            </w:r>
          </w:p>
        </w:tc>
      </w:tr>
      <w:tr w:rsidR="00C3220D" w:rsidTr="00DE5BF9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Ремонт комунальних доріг/вулиць  та облаштування тротуарів (% від загальної протяжності доріг, тротуарів, що потребують ремонту)</w:t>
            </w:r>
          </w:p>
        </w:tc>
        <w:tc>
          <w:tcPr>
            <w:tcW w:w="5077" w:type="dxa"/>
          </w:tcPr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0-</w:t>
            </w:r>
            <w:r w:rsidR="00A31165">
              <w:rPr>
                <w:rFonts w:ascii="Times New Roman" w:hAnsi="Times New Roman" w:cs="Times New Roman"/>
                <w:bCs/>
              </w:rPr>
              <w:t xml:space="preserve"> </w:t>
            </w:r>
            <w:r w:rsidRPr="009543F7">
              <w:rPr>
                <w:rFonts w:ascii="Times New Roman" w:hAnsi="Times New Roman" w:cs="Times New Roman"/>
                <w:bCs/>
              </w:rPr>
              <w:t>5</w:t>
            </w:r>
            <w:r w:rsidR="00B84BE4">
              <w:rPr>
                <w:rFonts w:ascii="Times New Roman" w:hAnsi="Times New Roman" w:cs="Times New Roman"/>
                <w:bCs/>
              </w:rPr>
              <w:t>0</w:t>
            </w:r>
            <w:bookmarkStart w:id="0" w:name="_GoBack"/>
            <w:bookmarkEnd w:id="0"/>
            <w:r w:rsidRPr="009543F7">
              <w:rPr>
                <w:rFonts w:ascii="Times New Roman" w:hAnsi="Times New Roman" w:cs="Times New Roman"/>
                <w:bCs/>
              </w:rPr>
              <w:t>% - 1 бал</w:t>
            </w:r>
          </w:p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50 – 75% - 2 бали</w:t>
            </w:r>
          </w:p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75 – 100% - 3 бали</w:t>
            </w:r>
          </w:p>
        </w:tc>
      </w:tr>
      <w:tr w:rsidR="00C3220D" w:rsidTr="00DE5BF9">
        <w:trPr>
          <w:trHeight w:val="561"/>
        </w:trPr>
        <w:tc>
          <w:tcPr>
            <w:tcW w:w="560" w:type="dxa"/>
            <w:vMerge w:val="restart"/>
          </w:tcPr>
          <w:p w:rsidR="00C3220D" w:rsidRDefault="00B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0D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Дотримання громадського порядку, створення належних умов праці, відпочинку та побуту мешканців</w:t>
            </w:r>
          </w:p>
        </w:tc>
        <w:tc>
          <w:tcPr>
            <w:tcW w:w="3969" w:type="dxa"/>
          </w:tcPr>
          <w:p w:rsidR="00C3220D" w:rsidRPr="00A47FA1" w:rsidRDefault="00C3220D" w:rsidP="00C3220D">
            <w:pPr>
              <w:rPr>
                <w:rFonts w:ascii="Times New Roman" w:hAnsi="Times New Roman" w:cs="Times New Roman"/>
              </w:rPr>
            </w:pPr>
            <w:r w:rsidRPr="00A47FA1">
              <w:rPr>
                <w:rFonts w:ascii="Times New Roman" w:hAnsi="Times New Roman" w:cs="Times New Roman"/>
              </w:rPr>
              <w:t xml:space="preserve">Кількість </w:t>
            </w:r>
            <w:r w:rsidRPr="00117585">
              <w:rPr>
                <w:rFonts w:ascii="Times New Roman" w:hAnsi="Times New Roman" w:cs="Times New Roman"/>
              </w:rPr>
              <w:t xml:space="preserve">проведених </w:t>
            </w:r>
            <w:r w:rsidRPr="00117585">
              <w:rPr>
                <w:rFonts w:ascii="Times New Roman" w:hAnsi="Times New Roman" w:cs="Times New Roman"/>
                <w:bCs/>
              </w:rPr>
              <w:t>у 2020-2021 рр.</w:t>
            </w:r>
            <w:r w:rsidRPr="001175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7FA1">
              <w:rPr>
                <w:rFonts w:ascii="Times New Roman" w:hAnsi="Times New Roman" w:cs="Times New Roman"/>
              </w:rPr>
              <w:t>профілактичних робіт з молоддю та дітками, щодо захисту, на</w:t>
            </w:r>
            <w:r>
              <w:rPr>
                <w:rFonts w:ascii="Times New Roman" w:hAnsi="Times New Roman" w:cs="Times New Roman"/>
              </w:rPr>
              <w:t>дання першої медичної допомоги, правил</w:t>
            </w:r>
            <w:r w:rsidRPr="00A47FA1">
              <w:rPr>
                <w:rFonts w:ascii="Times New Roman" w:hAnsi="Times New Roman" w:cs="Times New Roman"/>
              </w:rPr>
              <w:t xml:space="preserve"> поводження дітей на дорогах. </w:t>
            </w:r>
            <w:r>
              <w:rPr>
                <w:rFonts w:ascii="Times New Roman" w:hAnsi="Times New Roman" w:cs="Times New Roman"/>
              </w:rPr>
              <w:t>Також</w:t>
            </w:r>
            <w:r w:rsidRPr="00A47FA1">
              <w:rPr>
                <w:rFonts w:ascii="Times New Roman" w:hAnsi="Times New Roman" w:cs="Times New Roman"/>
              </w:rPr>
              <w:t xml:space="preserve"> надання дітям та підліткам  інформації про те куди у разі небезпек</w:t>
            </w:r>
            <w:r>
              <w:rPr>
                <w:rFonts w:ascii="Times New Roman" w:hAnsi="Times New Roman" w:cs="Times New Roman"/>
              </w:rPr>
              <w:t>и</w:t>
            </w:r>
            <w:r w:rsidRPr="00A47FA1">
              <w:rPr>
                <w:rFonts w:ascii="Times New Roman" w:hAnsi="Times New Roman" w:cs="Times New Roman"/>
              </w:rPr>
              <w:t xml:space="preserve"> вони можуть </w:t>
            </w:r>
            <w:r>
              <w:rPr>
                <w:rFonts w:ascii="Times New Roman" w:hAnsi="Times New Roman" w:cs="Times New Roman"/>
              </w:rPr>
              <w:t>звернутися за допомогою.</w:t>
            </w:r>
          </w:p>
        </w:tc>
        <w:tc>
          <w:tcPr>
            <w:tcW w:w="5077" w:type="dxa"/>
          </w:tcPr>
          <w:p w:rsidR="00C3220D" w:rsidRPr="00A47FA1" w:rsidRDefault="00C3220D" w:rsidP="00CB6EFD">
            <w:pPr>
              <w:rPr>
                <w:rFonts w:ascii="Times New Roman" w:hAnsi="Times New Roman" w:cs="Times New Roman"/>
              </w:rPr>
            </w:pPr>
            <w:r w:rsidRPr="00A47FA1">
              <w:rPr>
                <w:rFonts w:ascii="Times New Roman" w:hAnsi="Times New Roman" w:cs="Times New Roman"/>
              </w:rPr>
              <w:t>Не проведено заходів  - 0 балів</w:t>
            </w:r>
          </w:p>
          <w:p w:rsidR="00C3220D" w:rsidRPr="00A47FA1" w:rsidRDefault="00C3220D" w:rsidP="00CB6EFD">
            <w:pPr>
              <w:rPr>
                <w:rFonts w:ascii="Times New Roman" w:hAnsi="Times New Roman" w:cs="Times New Roman"/>
              </w:rPr>
            </w:pPr>
            <w:r w:rsidRPr="00A47FA1">
              <w:rPr>
                <w:rFonts w:ascii="Times New Roman" w:hAnsi="Times New Roman" w:cs="Times New Roman"/>
              </w:rPr>
              <w:t>1-3 проведених заходів – 1 бал</w:t>
            </w:r>
          </w:p>
          <w:p w:rsidR="00C3220D" w:rsidRPr="00A47FA1" w:rsidRDefault="00C3220D" w:rsidP="00CB6EFD">
            <w:pPr>
              <w:rPr>
                <w:rFonts w:ascii="Times New Roman" w:hAnsi="Times New Roman" w:cs="Times New Roman"/>
              </w:rPr>
            </w:pPr>
            <w:r w:rsidRPr="00A47FA1">
              <w:rPr>
                <w:rFonts w:ascii="Times New Roman" w:hAnsi="Times New Roman" w:cs="Times New Roman"/>
              </w:rPr>
              <w:t>3- і більше проведено заходів – 2 бали</w:t>
            </w:r>
          </w:p>
        </w:tc>
      </w:tr>
      <w:tr w:rsidR="00C3220D" w:rsidTr="00DE5BF9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220D" w:rsidRDefault="00C3220D" w:rsidP="00C3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облаштованих громадських просторів, дитячих майданчиків, парків відпочинку.</w:t>
            </w:r>
          </w:p>
        </w:tc>
        <w:tc>
          <w:tcPr>
            <w:tcW w:w="5077" w:type="dxa"/>
          </w:tcPr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Паркові зони з об лаштованими місцями відпочинку (лавочка, смітник) – 1 бал</w:t>
            </w:r>
          </w:p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Паркові зони з дитячими майданчиками,  або вело доріжками – 2 бали</w:t>
            </w:r>
          </w:p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Паркові зони з об лаштованими місцями відпочинку та різноманітними кафе чи торговими точками з продажу води, морозива тощо – 3 бали.</w:t>
            </w:r>
          </w:p>
        </w:tc>
      </w:tr>
      <w:tr w:rsidR="00C3220D" w:rsidTr="00DE5BF9">
        <w:trPr>
          <w:trHeight w:val="561"/>
        </w:trPr>
        <w:tc>
          <w:tcPr>
            <w:tcW w:w="560" w:type="dxa"/>
          </w:tcPr>
          <w:p w:rsidR="00C3220D" w:rsidRPr="00A47FA1" w:rsidRDefault="00B8126F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B60D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Надання адміністративних послуг</w:t>
            </w:r>
          </w:p>
        </w:tc>
        <w:tc>
          <w:tcPr>
            <w:tcW w:w="3969" w:type="dxa"/>
          </w:tcPr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ЦНАП </w:t>
            </w:r>
            <w:r w:rsidR="00C7560D">
              <w:rPr>
                <w:rFonts w:ascii="Times New Roman" w:hAnsi="Times New Roman" w:cs="Times New Roman"/>
              </w:rPr>
              <w:t>з державним реєстратором чи без державного реєстратора</w:t>
            </w:r>
          </w:p>
        </w:tc>
        <w:tc>
          <w:tcPr>
            <w:tcW w:w="5077" w:type="dxa"/>
          </w:tcPr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 ЦНАП – 0 балів.</w:t>
            </w:r>
          </w:p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Наявний ЦНАП без державного реєстратора – 2 бали.</w:t>
            </w:r>
          </w:p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Наявний ЦНАП з державним реєстратором – 3 бали.</w:t>
            </w:r>
          </w:p>
        </w:tc>
      </w:tr>
      <w:tr w:rsidR="00C3220D" w:rsidTr="00DE5BF9">
        <w:trPr>
          <w:trHeight w:val="561"/>
        </w:trPr>
        <w:tc>
          <w:tcPr>
            <w:tcW w:w="560" w:type="dxa"/>
          </w:tcPr>
          <w:p w:rsidR="00C3220D" w:rsidRDefault="00B8126F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322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C3220D" w:rsidRDefault="000C4EDF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Створення робочих місць</w:t>
            </w:r>
          </w:p>
        </w:tc>
        <w:tc>
          <w:tcPr>
            <w:tcW w:w="3969" w:type="dxa"/>
          </w:tcPr>
          <w:p w:rsidR="00C3220D" w:rsidRDefault="00C3220D" w:rsidP="00F65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Кількість створених робочих місць </w:t>
            </w:r>
          </w:p>
        </w:tc>
        <w:tc>
          <w:tcPr>
            <w:tcW w:w="5077" w:type="dxa"/>
          </w:tcPr>
          <w:p w:rsidR="00C3220D" w:rsidRDefault="00B60D47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місць – 1 бал</w:t>
            </w:r>
          </w:p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10 до 20 – 2 бали</w:t>
            </w:r>
          </w:p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більше 20 – 3 бали</w:t>
            </w:r>
          </w:p>
        </w:tc>
      </w:tr>
      <w:tr w:rsidR="00C3220D" w:rsidTr="00DE5BF9">
        <w:trPr>
          <w:trHeight w:val="561"/>
        </w:trPr>
        <w:tc>
          <w:tcPr>
            <w:tcW w:w="560" w:type="dxa"/>
            <w:vMerge w:val="restart"/>
          </w:tcPr>
          <w:p w:rsidR="00C3220D" w:rsidRPr="009543F7" w:rsidRDefault="00B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322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:rsidR="00C3220D" w:rsidRDefault="00C3220D" w:rsidP="00117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Збереження історико-культурної, матеріальної та нематеріальної спадщини; унікальні природні чи історичні особливості</w:t>
            </w:r>
          </w:p>
        </w:tc>
        <w:tc>
          <w:tcPr>
            <w:tcW w:w="3969" w:type="dxa"/>
          </w:tcPr>
          <w:p w:rsidR="00C3220D" w:rsidRDefault="00C3220D" w:rsidP="00F65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проведених заходів будинками культури (народними колективами) із зазначенням масштабів організованих заходів (на рівні старостату, громади), категорії залучених учасників та аудиторії (діти, підлітки, дорослі).</w:t>
            </w:r>
          </w:p>
        </w:tc>
        <w:tc>
          <w:tcPr>
            <w:tcW w:w="5077" w:type="dxa"/>
          </w:tcPr>
          <w:p w:rsidR="00C3220D" w:rsidRDefault="00C3220D" w:rsidP="00FB5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Індивідуальний підхід до оцінювання від 1-3 балів  в залежності від масштабу проведених заходів, учасників та аудиторії на яку розрахований захід. </w:t>
            </w:r>
          </w:p>
          <w:p w:rsidR="00C3220D" w:rsidRDefault="00C3220D" w:rsidP="00FB5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заходів із залученням дітей та молоді в межах окремих старостатів – 2 бали</w:t>
            </w:r>
          </w:p>
          <w:p w:rsidR="00C3220D" w:rsidRDefault="00C3220D" w:rsidP="0024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заходів в масштабах громади  із залученням дітей та молоді – 3 бали</w:t>
            </w:r>
          </w:p>
          <w:p w:rsidR="00C3220D" w:rsidRDefault="00C3220D" w:rsidP="00FB56C8">
            <w:pPr>
              <w:rPr>
                <w:rFonts w:ascii="Times New Roman" w:hAnsi="Times New Roman" w:cs="Times New Roman"/>
              </w:rPr>
            </w:pPr>
          </w:p>
        </w:tc>
      </w:tr>
      <w:tr w:rsidR="00C3220D" w:rsidTr="00DE5BF9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220D" w:rsidRDefault="00C3220D" w:rsidP="00F0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Відвідування  музеїв на території громади із зазначенням платних чи безкоштовних послуг, категорії туристів (дорослі, діти), як організовується відвідуваність музеїв.</w:t>
            </w:r>
          </w:p>
        </w:tc>
        <w:tc>
          <w:tcPr>
            <w:tcW w:w="5077" w:type="dxa"/>
          </w:tcPr>
          <w:p w:rsidR="00C3220D" w:rsidRDefault="00C3220D" w:rsidP="004B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Відвідування музеїв туристами (безкоштовно) – 1 бал;</w:t>
            </w:r>
          </w:p>
          <w:p w:rsidR="00C3220D" w:rsidRDefault="00C3220D" w:rsidP="004B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Відвідування музеїв туристами (безкоштовно) та організоване відвідування для дітей дошкільного та шкільного віку – 2 бали;</w:t>
            </w:r>
          </w:p>
          <w:p w:rsidR="00C3220D" w:rsidRPr="00DA5E67" w:rsidRDefault="00C3220D" w:rsidP="00F0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Відвідування музеїв на платній основі – 3 бали</w:t>
            </w:r>
          </w:p>
        </w:tc>
      </w:tr>
      <w:tr w:rsidR="00C3220D" w:rsidTr="00DE5BF9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220D" w:rsidRDefault="00C3220D" w:rsidP="00C3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туристичних об’єктів та маршрутів (плат</w:t>
            </w:r>
            <w:r w:rsidR="00F65BB9">
              <w:rPr>
                <w:rFonts w:ascii="Times New Roman" w:hAnsi="Times New Roman" w:cs="Times New Roman"/>
              </w:rPr>
              <w:t>ні, безкоштовні, як облаштовані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077" w:type="dxa"/>
          </w:tcPr>
          <w:p w:rsidR="00C3220D" w:rsidRDefault="00C3220D" w:rsidP="00FB5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туристичних маршрутів – 1 бал.</w:t>
            </w:r>
          </w:p>
          <w:p w:rsidR="00C3220D" w:rsidRDefault="00C3220D" w:rsidP="0024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</w:t>
            </w:r>
            <w:proofErr w:type="spellStart"/>
            <w:r w:rsidR="009503E6">
              <w:rPr>
                <w:rFonts w:ascii="Times New Roman" w:hAnsi="Times New Roman" w:cs="Times New Roman"/>
              </w:rPr>
              <w:t>ознакованих</w:t>
            </w:r>
            <w:proofErr w:type="spellEnd"/>
            <w:r w:rsidR="009503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туристичних маршрутів  – 2 бали.</w:t>
            </w:r>
          </w:p>
          <w:p w:rsidR="00C3220D" w:rsidRDefault="009503E6" w:rsidP="000B6768">
            <w:pPr>
              <w:rPr>
                <w:rFonts w:ascii="Times New Roman" w:hAnsi="Times New Roman" w:cs="Times New Roman"/>
              </w:rPr>
            </w:pPr>
            <w:r w:rsidRPr="009503E6">
              <w:rPr>
                <w:rFonts w:ascii="Times New Roman" w:hAnsi="Times New Roman" w:cs="Times New Roman"/>
              </w:rPr>
              <w:t xml:space="preserve">Наявність </w:t>
            </w:r>
            <w:proofErr w:type="spellStart"/>
            <w:r w:rsidRPr="009503E6">
              <w:rPr>
                <w:rFonts w:ascii="Times New Roman" w:hAnsi="Times New Roman" w:cs="Times New Roman"/>
              </w:rPr>
              <w:t>ознакованих</w:t>
            </w:r>
            <w:proofErr w:type="spellEnd"/>
            <w:r w:rsidRPr="009503E6">
              <w:rPr>
                <w:rFonts w:ascii="Times New Roman" w:hAnsi="Times New Roman" w:cs="Times New Roman"/>
              </w:rPr>
              <w:t xml:space="preserve"> туристичних маршрутів  та відповідних умов і зручностей для туристів (відпочин</w:t>
            </w:r>
            <w:r>
              <w:rPr>
                <w:rFonts w:ascii="Times New Roman" w:hAnsi="Times New Roman" w:cs="Times New Roman"/>
              </w:rPr>
              <w:t xml:space="preserve">кових, санітарних зон) </w:t>
            </w:r>
            <w:r w:rsidR="00C3220D">
              <w:rPr>
                <w:rFonts w:ascii="Times New Roman" w:hAnsi="Times New Roman" w:cs="Times New Roman"/>
              </w:rPr>
              <w:t>– 3 бали.</w:t>
            </w:r>
          </w:p>
        </w:tc>
      </w:tr>
      <w:tr w:rsidR="00C3220D" w:rsidTr="00DE5BF9">
        <w:trPr>
          <w:trHeight w:val="561"/>
        </w:trPr>
        <w:tc>
          <w:tcPr>
            <w:tcW w:w="560" w:type="dxa"/>
          </w:tcPr>
          <w:p w:rsidR="00C3220D" w:rsidRPr="009543F7" w:rsidRDefault="00B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D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Історії успіху мешканців громади</w:t>
            </w:r>
          </w:p>
        </w:tc>
        <w:tc>
          <w:tcPr>
            <w:tcW w:w="3969" w:type="dxa"/>
          </w:tcPr>
          <w:p w:rsidR="00C3220D" w:rsidRDefault="00C3220D" w:rsidP="00C3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Лаконічно сформульована інформація, щодо нематеріальної спадщини та власної унікальності громади</w:t>
            </w:r>
            <w:r w:rsidR="00DE5BF9">
              <w:rPr>
                <w:rFonts w:ascii="Times New Roman" w:hAnsi="Times New Roman" w:cs="Times New Roman"/>
              </w:rPr>
              <w:t>,</w:t>
            </w:r>
            <w:r w:rsidR="00DE5BF9">
              <w:rPr>
                <w:rFonts w:ascii="Times New Roman" w:hAnsi="Times New Roman" w:cs="Times New Roman"/>
              </w:rPr>
              <w:br/>
            </w:r>
            <w:r w:rsidR="00DE5BF9" w:rsidRPr="00DE5BF9">
              <w:rPr>
                <w:rFonts w:ascii="Times New Roman" w:hAnsi="Times New Roman" w:cs="Times New Roman"/>
              </w:rPr>
              <w:t>практики залучення мешканців територіальних громад до спільної реалізації проектів, вик</w:t>
            </w:r>
            <w:r w:rsidR="00DE5BF9">
              <w:rPr>
                <w:rFonts w:ascii="Times New Roman" w:hAnsi="Times New Roman" w:cs="Times New Roman"/>
              </w:rPr>
              <w:t>онання суспільно важливих робіт, тощо</w:t>
            </w:r>
          </w:p>
        </w:tc>
        <w:tc>
          <w:tcPr>
            <w:tcW w:w="5077" w:type="dxa"/>
          </w:tcPr>
          <w:p w:rsidR="00C3220D" w:rsidRDefault="00C3220D" w:rsidP="000B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Чітко визначена матеріальна спадщина, власна унікальність – 1 бал.</w:t>
            </w:r>
          </w:p>
          <w:p w:rsidR="00C3220D" w:rsidRDefault="00C3220D" w:rsidP="000B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Популяризація своєї унікальності через проведені фестивалі, заходи – 2 бали. </w:t>
            </w:r>
          </w:p>
          <w:p w:rsidR="00DE5BF9" w:rsidRDefault="00DE5BF9" w:rsidP="000B6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E5BF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лучення мешканців територіальної громади </w:t>
            </w:r>
            <w:r w:rsidRPr="00DE5BF9">
              <w:rPr>
                <w:rFonts w:ascii="Times New Roman" w:hAnsi="Times New Roman" w:cs="Times New Roman"/>
              </w:rPr>
              <w:t>до спільної реалізації проектів</w:t>
            </w:r>
            <w:r>
              <w:rPr>
                <w:rFonts w:ascii="Times New Roman" w:hAnsi="Times New Roman" w:cs="Times New Roman"/>
              </w:rPr>
              <w:t>, заходів тощо – 3 бали.</w:t>
            </w:r>
          </w:p>
        </w:tc>
      </w:tr>
    </w:tbl>
    <w:p w:rsidR="0032566B" w:rsidRPr="0032566B" w:rsidRDefault="0032566B">
      <w:pPr>
        <w:rPr>
          <w:rFonts w:ascii="Times New Roman" w:hAnsi="Times New Roman" w:cs="Times New Roman"/>
          <w:b/>
          <w:bCs/>
          <w:i/>
          <w:iCs/>
          <w:color w:val="FF0000"/>
        </w:rPr>
      </w:pPr>
    </w:p>
    <w:sectPr w:rsidR="0032566B" w:rsidRPr="0032566B" w:rsidSect="00A014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46EC"/>
    <w:multiLevelType w:val="hybridMultilevel"/>
    <w:tmpl w:val="607CF3E6"/>
    <w:lvl w:ilvl="0" w:tplc="2E0CFA84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58"/>
    <w:rsid w:val="000034BB"/>
    <w:rsid w:val="000110FB"/>
    <w:rsid w:val="00013336"/>
    <w:rsid w:val="00017D8A"/>
    <w:rsid w:val="00053B5F"/>
    <w:rsid w:val="000578E1"/>
    <w:rsid w:val="000A4E21"/>
    <w:rsid w:val="000B6768"/>
    <w:rsid w:val="000C4EDF"/>
    <w:rsid w:val="00112047"/>
    <w:rsid w:val="00117585"/>
    <w:rsid w:val="00126587"/>
    <w:rsid w:val="00194438"/>
    <w:rsid w:val="001B06C2"/>
    <w:rsid w:val="001B1D8F"/>
    <w:rsid w:val="001D31EA"/>
    <w:rsid w:val="00235547"/>
    <w:rsid w:val="00246CFF"/>
    <w:rsid w:val="002A2B89"/>
    <w:rsid w:val="002E2C83"/>
    <w:rsid w:val="002F579E"/>
    <w:rsid w:val="0030564A"/>
    <w:rsid w:val="00320043"/>
    <w:rsid w:val="0032566B"/>
    <w:rsid w:val="00337607"/>
    <w:rsid w:val="00353B2D"/>
    <w:rsid w:val="0039205F"/>
    <w:rsid w:val="003A226C"/>
    <w:rsid w:val="003A49F8"/>
    <w:rsid w:val="00403D73"/>
    <w:rsid w:val="00425463"/>
    <w:rsid w:val="00472135"/>
    <w:rsid w:val="00481AC4"/>
    <w:rsid w:val="00491EEE"/>
    <w:rsid w:val="004B4907"/>
    <w:rsid w:val="00576C03"/>
    <w:rsid w:val="00582F6D"/>
    <w:rsid w:val="005B0C11"/>
    <w:rsid w:val="005C7249"/>
    <w:rsid w:val="00622AA5"/>
    <w:rsid w:val="006A7171"/>
    <w:rsid w:val="006A75CE"/>
    <w:rsid w:val="006B4146"/>
    <w:rsid w:val="007D0A84"/>
    <w:rsid w:val="007E4DDF"/>
    <w:rsid w:val="0086039A"/>
    <w:rsid w:val="008979C2"/>
    <w:rsid w:val="008D0610"/>
    <w:rsid w:val="008D4B21"/>
    <w:rsid w:val="008E3158"/>
    <w:rsid w:val="00912DC5"/>
    <w:rsid w:val="00930A3A"/>
    <w:rsid w:val="009503E6"/>
    <w:rsid w:val="009543F7"/>
    <w:rsid w:val="0097189A"/>
    <w:rsid w:val="00994842"/>
    <w:rsid w:val="009E081B"/>
    <w:rsid w:val="009F4274"/>
    <w:rsid w:val="00A01498"/>
    <w:rsid w:val="00A31165"/>
    <w:rsid w:val="00A37AFC"/>
    <w:rsid w:val="00A47FA1"/>
    <w:rsid w:val="00A5111B"/>
    <w:rsid w:val="00A846ED"/>
    <w:rsid w:val="00AC7A1C"/>
    <w:rsid w:val="00AD292F"/>
    <w:rsid w:val="00AD768A"/>
    <w:rsid w:val="00AE04FE"/>
    <w:rsid w:val="00B00B44"/>
    <w:rsid w:val="00B27283"/>
    <w:rsid w:val="00B27A58"/>
    <w:rsid w:val="00B44BFB"/>
    <w:rsid w:val="00B4636F"/>
    <w:rsid w:val="00B60D47"/>
    <w:rsid w:val="00B8126F"/>
    <w:rsid w:val="00B84BE4"/>
    <w:rsid w:val="00BA7AE0"/>
    <w:rsid w:val="00BA7F73"/>
    <w:rsid w:val="00BD1235"/>
    <w:rsid w:val="00C054C6"/>
    <w:rsid w:val="00C3220D"/>
    <w:rsid w:val="00C445A7"/>
    <w:rsid w:val="00C7560D"/>
    <w:rsid w:val="00CC368E"/>
    <w:rsid w:val="00D0006F"/>
    <w:rsid w:val="00D10A86"/>
    <w:rsid w:val="00D75EA8"/>
    <w:rsid w:val="00D75F30"/>
    <w:rsid w:val="00DA5E67"/>
    <w:rsid w:val="00DD5071"/>
    <w:rsid w:val="00DE5BF9"/>
    <w:rsid w:val="00DF70DE"/>
    <w:rsid w:val="00E061DC"/>
    <w:rsid w:val="00E13203"/>
    <w:rsid w:val="00E1553A"/>
    <w:rsid w:val="00E43C10"/>
    <w:rsid w:val="00E93E88"/>
    <w:rsid w:val="00EA1A29"/>
    <w:rsid w:val="00EB6188"/>
    <w:rsid w:val="00ED22A8"/>
    <w:rsid w:val="00EF5E1E"/>
    <w:rsid w:val="00F06F06"/>
    <w:rsid w:val="00F65BB9"/>
    <w:rsid w:val="00FB2A90"/>
    <w:rsid w:val="00FB56C8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9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9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9F4E-01BB-4329-9977-8F995D69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3957</Words>
  <Characters>2256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ОДА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Сидлер</dc:creator>
  <cp:lastModifiedBy>User7321</cp:lastModifiedBy>
  <cp:revision>3</cp:revision>
  <cp:lastPrinted>2021-09-03T06:41:00Z</cp:lastPrinted>
  <dcterms:created xsi:type="dcterms:W3CDTF">2021-09-22T13:00:00Z</dcterms:created>
  <dcterms:modified xsi:type="dcterms:W3CDTF">2021-09-23T08:54:00Z</dcterms:modified>
</cp:coreProperties>
</file>